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5A" w:rsidRDefault="008F19B8">
      <w:pPr>
        <w:keepNext/>
        <w:keepLines/>
        <w:jc w:val="right"/>
      </w:pPr>
      <w:bookmarkStart w:id="0" w:name="_GoBack"/>
      <w:bookmarkEnd w:id="0"/>
      <w:r>
        <w:t>Приложение к Приказу</w:t>
      </w:r>
      <w:r>
        <w:br/>
      </w:r>
      <w:r w:rsidR="009F7024">
        <w:rPr>
          <w:u w:val="single"/>
        </w:rPr>
        <w:t>Департамента Росгидромета по ПФО</w:t>
      </w:r>
      <w:r>
        <w:br/>
        <w:t xml:space="preserve">от </w:t>
      </w:r>
      <w:r w:rsidR="00044266">
        <w:rPr>
          <w:u w:val="single"/>
        </w:rPr>
        <w:t xml:space="preserve"> 30.12.2019</w:t>
      </w:r>
      <w:r w:rsidR="009F7024">
        <w:rPr>
          <w:u w:val="single"/>
        </w:rPr>
        <w:t xml:space="preserve">г. </w:t>
      </w:r>
      <w:r>
        <w:t xml:space="preserve">№ </w:t>
      </w:r>
      <w:r w:rsidR="00587527">
        <w:rPr>
          <w:u w:val="single"/>
        </w:rPr>
        <w:t>92</w:t>
      </w:r>
      <w:r w:rsidR="00044266">
        <w:rPr>
          <w:u w:val="single"/>
        </w:rPr>
        <w:t>.</w:t>
      </w:r>
    </w:p>
    <w:p w:rsidR="000E615A" w:rsidRPr="000B1B41" w:rsidRDefault="008F19B8">
      <w:pPr>
        <w:pStyle w:val="a4"/>
        <w:rPr>
          <w:sz w:val="24"/>
          <w:szCs w:val="24"/>
        </w:rPr>
      </w:pPr>
      <w:bookmarkStart w:id="1" w:name="_docStart_2"/>
      <w:bookmarkStart w:id="2" w:name="_title_2"/>
      <w:bookmarkStart w:id="3" w:name="_ref_15896"/>
      <w:bookmarkEnd w:id="1"/>
      <w:r w:rsidRPr="000B1B41">
        <w:rPr>
          <w:sz w:val="24"/>
          <w:szCs w:val="24"/>
        </w:rPr>
        <w:t>Учетная политика</w:t>
      </w:r>
      <w:r w:rsidRPr="000B1B41">
        <w:rPr>
          <w:sz w:val="24"/>
          <w:szCs w:val="24"/>
        </w:rPr>
        <w:br/>
      </w:r>
      <w:r w:rsidR="009F7024" w:rsidRPr="000B1B41">
        <w:rPr>
          <w:sz w:val="24"/>
          <w:szCs w:val="24"/>
        </w:rPr>
        <w:t>Департамента Федеральной службы по гидрометеорологии и мониторингу окружающей среды по Приволжскому федеральному округу</w:t>
      </w:r>
      <w:bookmarkEnd w:id="2"/>
      <w:bookmarkEnd w:id="3"/>
    </w:p>
    <w:p w:rsidR="000E615A" w:rsidRPr="00F64F32" w:rsidRDefault="008F19B8">
      <w:pPr>
        <w:pStyle w:val="1"/>
        <w:numPr>
          <w:ilvl w:val="0"/>
          <w:numId w:val="2"/>
        </w:numPr>
      </w:pPr>
      <w:bookmarkStart w:id="4" w:name="_ref_15921"/>
      <w:r w:rsidRPr="00F64F32">
        <w:t>Организационные положения</w:t>
      </w:r>
      <w:bookmarkEnd w:id="4"/>
    </w:p>
    <w:p w:rsidR="000E615A" w:rsidRPr="00F64F32" w:rsidRDefault="008F19B8" w:rsidP="000B1B41">
      <w:pPr>
        <w:pStyle w:val="2"/>
        <w:spacing w:before="0" w:after="0"/>
      </w:pPr>
      <w:bookmarkStart w:id="5" w:name="_ref_300807"/>
      <w:r w:rsidRPr="00F64F32">
        <w:t>Настоящая Учетная политика разработана в соответствии с требованиями следующих документов:</w:t>
      </w:r>
      <w:bookmarkEnd w:id="5"/>
    </w:p>
    <w:p w:rsidR="000E615A" w:rsidRPr="00044266" w:rsidRDefault="008F19B8" w:rsidP="000B1B41">
      <w:pPr>
        <w:pStyle w:val="ab"/>
        <w:numPr>
          <w:ilvl w:val="0"/>
          <w:numId w:val="3"/>
        </w:numPr>
        <w:spacing w:before="0" w:after="0"/>
        <w:ind w:left="482"/>
        <w:jc w:val="both"/>
      </w:pPr>
      <w:r w:rsidRPr="00044266">
        <w:t xml:space="preserve">Бюджетный </w:t>
      </w:r>
      <w:hyperlink r:id="rId9" w:history="1">
        <w:r w:rsidRPr="00044266">
          <w:rPr>
            <w:rStyle w:val="afc"/>
            <w:color w:val="auto"/>
            <w:u w:val="none"/>
          </w:rPr>
          <w:t>кодекс</w:t>
        </w:r>
      </w:hyperlink>
      <w:r w:rsidRPr="00044266">
        <w:t xml:space="preserve"> РФ (далее - БК РФ);</w:t>
      </w:r>
    </w:p>
    <w:p w:rsidR="000E615A" w:rsidRPr="00044266" w:rsidRDefault="008F19B8" w:rsidP="000B1B41">
      <w:pPr>
        <w:pStyle w:val="ab"/>
        <w:numPr>
          <w:ilvl w:val="0"/>
          <w:numId w:val="3"/>
        </w:numPr>
        <w:spacing w:before="0" w:after="0"/>
        <w:ind w:left="482"/>
        <w:jc w:val="both"/>
      </w:pPr>
      <w:r w:rsidRPr="00044266">
        <w:t xml:space="preserve">Федеральный </w:t>
      </w:r>
      <w:hyperlink r:id="rId10" w:history="1">
        <w:r w:rsidRPr="00044266">
          <w:rPr>
            <w:rStyle w:val="afc"/>
            <w:color w:val="auto"/>
            <w:u w:val="none"/>
          </w:rPr>
          <w:t>закон</w:t>
        </w:r>
      </w:hyperlink>
      <w:r w:rsidRPr="00044266">
        <w:t xml:space="preserve"> от 06.12.2011 № 402-ФЗ "О бухгалтерском учете" (далее - Закон № 402-ФЗ);</w:t>
      </w:r>
    </w:p>
    <w:p w:rsidR="000E615A" w:rsidRPr="00044266" w:rsidRDefault="008F19B8">
      <w:pPr>
        <w:pStyle w:val="ab"/>
        <w:numPr>
          <w:ilvl w:val="0"/>
          <w:numId w:val="3"/>
        </w:numPr>
        <w:spacing w:after="0"/>
        <w:ind w:left="482"/>
        <w:jc w:val="both"/>
      </w:pPr>
      <w:r w:rsidRPr="00044266">
        <w:t xml:space="preserve">Федеральный </w:t>
      </w:r>
      <w:hyperlink r:id="rId11" w:history="1">
        <w:r w:rsidRPr="00044266">
          <w:rPr>
            <w:rStyle w:val="afc"/>
            <w:color w:val="auto"/>
            <w:u w:val="none"/>
          </w:rPr>
          <w:t>закон</w:t>
        </w:r>
      </w:hyperlink>
      <w:r w:rsidRPr="00044266">
        <w:t xml:space="preserve"> от 12.01.1996 № 7-ФЗ "О некоммерческих организациях" (далее - Закон № 7-ФЗ);</w:t>
      </w:r>
    </w:p>
    <w:p w:rsidR="000E615A" w:rsidRPr="00044266" w:rsidRDefault="008F19B8">
      <w:pPr>
        <w:pStyle w:val="ab"/>
        <w:numPr>
          <w:ilvl w:val="0"/>
          <w:numId w:val="3"/>
        </w:numPr>
        <w:spacing w:after="0"/>
        <w:ind w:left="482"/>
        <w:jc w:val="both"/>
      </w:pPr>
      <w:r w:rsidRPr="00044266">
        <w:t xml:space="preserve">Федеральный </w:t>
      </w:r>
      <w:hyperlink r:id="rId12" w:history="1">
        <w:r w:rsidRPr="00044266">
          <w:rPr>
            <w:rStyle w:val="afc"/>
            <w:color w:val="auto"/>
            <w:u w:val="none"/>
          </w:rPr>
          <w:t>стандарт</w:t>
        </w:r>
      </w:hyperlink>
      <w:r w:rsidRPr="00044266">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044266">
          <w:rPr>
            <w:rStyle w:val="afc"/>
            <w:color w:val="auto"/>
            <w:u w:val="none"/>
          </w:rPr>
          <w:t>СГС</w:t>
        </w:r>
      </w:hyperlink>
      <w:r w:rsidRPr="00044266">
        <w:t xml:space="preserve"> "Концептуальные основы");</w:t>
      </w:r>
    </w:p>
    <w:p w:rsidR="000E615A" w:rsidRPr="00044266" w:rsidRDefault="008F19B8">
      <w:pPr>
        <w:pStyle w:val="ab"/>
        <w:numPr>
          <w:ilvl w:val="0"/>
          <w:numId w:val="3"/>
        </w:numPr>
        <w:spacing w:after="0"/>
        <w:ind w:left="482"/>
        <w:jc w:val="both"/>
      </w:pPr>
      <w:r w:rsidRPr="00044266">
        <w:t xml:space="preserve">Федеральный </w:t>
      </w:r>
      <w:hyperlink r:id="rId14"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044266">
          <w:rPr>
            <w:rStyle w:val="afc"/>
            <w:color w:val="auto"/>
            <w:u w:val="none"/>
          </w:rPr>
          <w:t>СГС</w:t>
        </w:r>
      </w:hyperlink>
      <w:r w:rsidRPr="00044266">
        <w:t xml:space="preserve"> "Основные средства");</w:t>
      </w:r>
    </w:p>
    <w:p w:rsidR="000E615A" w:rsidRPr="00044266" w:rsidRDefault="008F19B8">
      <w:pPr>
        <w:pStyle w:val="ab"/>
        <w:numPr>
          <w:ilvl w:val="0"/>
          <w:numId w:val="3"/>
        </w:numPr>
        <w:spacing w:after="0"/>
        <w:ind w:left="482"/>
        <w:jc w:val="both"/>
      </w:pPr>
      <w:r w:rsidRPr="00044266">
        <w:t xml:space="preserve">Федеральный </w:t>
      </w:r>
      <w:hyperlink r:id="rId16" w:history="1">
        <w:r w:rsidRPr="00044266">
          <w:rPr>
            <w:rStyle w:val="afc"/>
            <w:color w:val="auto"/>
            <w:u w:val="none"/>
          </w:rPr>
          <w:t>стандарт</w:t>
        </w:r>
      </w:hyperlink>
      <w:r w:rsidRPr="00044266">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044266">
          <w:rPr>
            <w:rStyle w:val="afc"/>
            <w:color w:val="auto"/>
            <w:u w:val="none"/>
          </w:rPr>
          <w:t>СГС</w:t>
        </w:r>
      </w:hyperlink>
      <w:r w:rsidRPr="00044266">
        <w:t xml:space="preserve"> "Аренда");</w:t>
      </w:r>
    </w:p>
    <w:p w:rsidR="000E615A" w:rsidRPr="00044266" w:rsidRDefault="008F19B8">
      <w:pPr>
        <w:pStyle w:val="ab"/>
        <w:numPr>
          <w:ilvl w:val="0"/>
          <w:numId w:val="3"/>
        </w:numPr>
        <w:spacing w:after="0"/>
        <w:ind w:left="482"/>
        <w:jc w:val="both"/>
      </w:pPr>
      <w:r w:rsidRPr="00044266">
        <w:t xml:space="preserve">Федеральный </w:t>
      </w:r>
      <w:hyperlink r:id="rId18"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044266">
          <w:rPr>
            <w:rStyle w:val="afc"/>
            <w:color w:val="auto"/>
            <w:u w:val="none"/>
          </w:rPr>
          <w:t>СГС</w:t>
        </w:r>
      </w:hyperlink>
      <w:r w:rsidRPr="00044266">
        <w:t xml:space="preserve"> "Обесценение активов");</w:t>
      </w:r>
    </w:p>
    <w:p w:rsidR="000E615A" w:rsidRPr="00044266" w:rsidRDefault="008F19B8">
      <w:pPr>
        <w:pStyle w:val="ab"/>
        <w:numPr>
          <w:ilvl w:val="0"/>
          <w:numId w:val="3"/>
        </w:numPr>
        <w:spacing w:after="0"/>
        <w:ind w:left="482"/>
        <w:jc w:val="both"/>
      </w:pPr>
      <w:r w:rsidRPr="00044266">
        <w:t xml:space="preserve">Федеральный </w:t>
      </w:r>
      <w:hyperlink r:id="rId20" w:history="1">
        <w:r w:rsidRPr="00044266">
          <w:rPr>
            <w:rStyle w:val="afc"/>
            <w:color w:val="auto"/>
            <w:u w:val="none"/>
          </w:rPr>
          <w:t>стандарт</w:t>
        </w:r>
      </w:hyperlink>
      <w:r w:rsidRPr="00044266">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044266">
          <w:rPr>
            <w:rStyle w:val="afc"/>
            <w:color w:val="auto"/>
            <w:u w:val="none"/>
          </w:rPr>
          <w:t>СГС</w:t>
        </w:r>
      </w:hyperlink>
      <w:r w:rsidRPr="00044266">
        <w:t xml:space="preserve"> "Представление отчетности");</w:t>
      </w:r>
    </w:p>
    <w:p w:rsidR="000E615A" w:rsidRPr="00044266" w:rsidRDefault="008F19B8">
      <w:pPr>
        <w:pStyle w:val="ab"/>
        <w:numPr>
          <w:ilvl w:val="0"/>
          <w:numId w:val="3"/>
        </w:numPr>
        <w:spacing w:after="0"/>
        <w:ind w:left="482"/>
        <w:jc w:val="both"/>
      </w:pPr>
      <w:r w:rsidRPr="00044266">
        <w:t xml:space="preserve">Федеральный </w:t>
      </w:r>
      <w:hyperlink r:id="rId22"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044266">
          <w:rPr>
            <w:rStyle w:val="afc"/>
            <w:color w:val="auto"/>
            <w:u w:val="none"/>
          </w:rPr>
          <w:t>СГС</w:t>
        </w:r>
      </w:hyperlink>
      <w:r w:rsidRPr="00044266">
        <w:t xml:space="preserve"> "Отчет о движении денежных средств");</w:t>
      </w:r>
    </w:p>
    <w:p w:rsidR="000E615A" w:rsidRPr="00044266" w:rsidRDefault="008F19B8">
      <w:pPr>
        <w:pStyle w:val="ab"/>
        <w:numPr>
          <w:ilvl w:val="0"/>
          <w:numId w:val="3"/>
        </w:numPr>
        <w:spacing w:after="0"/>
        <w:ind w:left="482"/>
        <w:jc w:val="both"/>
      </w:pPr>
      <w:r w:rsidRPr="00044266">
        <w:t xml:space="preserve">Федеральный </w:t>
      </w:r>
      <w:hyperlink r:id="rId24" w:history="1">
        <w:r w:rsidRPr="00044266">
          <w:rPr>
            <w:rStyle w:val="afc"/>
            <w:color w:val="auto"/>
            <w:u w:val="none"/>
          </w:rPr>
          <w:t>стандарт</w:t>
        </w:r>
      </w:hyperlink>
      <w:r w:rsidRPr="00044266">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044266">
          <w:rPr>
            <w:rStyle w:val="afc"/>
            <w:color w:val="auto"/>
            <w:u w:val="none"/>
          </w:rPr>
          <w:t>СГС</w:t>
        </w:r>
      </w:hyperlink>
      <w:r w:rsidRPr="00044266">
        <w:t xml:space="preserve"> "Учетная политика");</w:t>
      </w:r>
    </w:p>
    <w:p w:rsidR="000E615A" w:rsidRPr="00044266" w:rsidRDefault="008F19B8">
      <w:pPr>
        <w:pStyle w:val="ab"/>
        <w:numPr>
          <w:ilvl w:val="0"/>
          <w:numId w:val="3"/>
        </w:numPr>
        <w:spacing w:after="0"/>
        <w:ind w:left="482"/>
        <w:jc w:val="both"/>
      </w:pPr>
      <w:r w:rsidRPr="00044266">
        <w:t xml:space="preserve">Федеральный </w:t>
      </w:r>
      <w:hyperlink r:id="rId26" w:history="1">
        <w:r w:rsidRPr="00044266">
          <w:rPr>
            <w:rStyle w:val="afc"/>
            <w:color w:val="auto"/>
            <w:u w:val="none"/>
          </w:rPr>
          <w:t>стандарт</w:t>
        </w:r>
      </w:hyperlink>
      <w:r w:rsidRPr="00044266">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044266">
          <w:rPr>
            <w:rStyle w:val="afc"/>
            <w:color w:val="auto"/>
            <w:u w:val="none"/>
          </w:rPr>
          <w:t>СГС</w:t>
        </w:r>
      </w:hyperlink>
      <w:r w:rsidRPr="00044266">
        <w:t xml:space="preserve"> "События после отчетной даты");</w:t>
      </w:r>
    </w:p>
    <w:p w:rsidR="000E615A" w:rsidRPr="00044266" w:rsidRDefault="008F19B8">
      <w:pPr>
        <w:pStyle w:val="ab"/>
        <w:numPr>
          <w:ilvl w:val="0"/>
          <w:numId w:val="3"/>
        </w:numPr>
        <w:spacing w:after="0"/>
        <w:ind w:left="482"/>
        <w:jc w:val="both"/>
      </w:pPr>
      <w:r w:rsidRPr="00044266">
        <w:t xml:space="preserve">Федеральный </w:t>
      </w:r>
      <w:hyperlink r:id="rId28" w:history="1">
        <w:r w:rsidRPr="00044266">
          <w:rPr>
            <w:rStyle w:val="afc"/>
            <w:color w:val="auto"/>
            <w:u w:val="none"/>
          </w:rPr>
          <w:t>стандарт</w:t>
        </w:r>
      </w:hyperlink>
      <w:r w:rsidRPr="00044266">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044266">
          <w:rPr>
            <w:rStyle w:val="afc"/>
            <w:color w:val="auto"/>
            <w:u w:val="none"/>
          </w:rPr>
          <w:t>СГС</w:t>
        </w:r>
      </w:hyperlink>
      <w:r w:rsidRPr="00044266">
        <w:t xml:space="preserve"> "Доходы");</w:t>
      </w:r>
    </w:p>
    <w:p w:rsidR="000E615A" w:rsidRDefault="008F19B8">
      <w:pPr>
        <w:pStyle w:val="ab"/>
        <w:numPr>
          <w:ilvl w:val="0"/>
          <w:numId w:val="3"/>
        </w:numPr>
        <w:spacing w:after="0"/>
        <w:ind w:left="482"/>
        <w:jc w:val="both"/>
      </w:pPr>
      <w:r w:rsidRPr="00044266">
        <w:t xml:space="preserve">Федеральный </w:t>
      </w:r>
      <w:hyperlink r:id="rId30" w:history="1">
        <w:r w:rsidRPr="00044266">
          <w:rPr>
            <w:rStyle w:val="afc"/>
            <w:color w:val="auto"/>
            <w:u w:val="none"/>
          </w:rPr>
          <w:t>стандарт</w:t>
        </w:r>
      </w:hyperlink>
      <w:r w:rsidRPr="00044266">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044266">
          <w:rPr>
            <w:rStyle w:val="afc"/>
            <w:color w:val="auto"/>
            <w:u w:val="none"/>
          </w:rPr>
          <w:t>СГС</w:t>
        </w:r>
      </w:hyperlink>
      <w:r w:rsidRPr="00044266">
        <w:t xml:space="preserve"> "Влияние изменений курсов иностранных валют");</w:t>
      </w:r>
    </w:p>
    <w:p w:rsidR="00044266" w:rsidRPr="00044266" w:rsidRDefault="00044266" w:rsidP="00044266">
      <w:pPr>
        <w:pStyle w:val="ab"/>
        <w:numPr>
          <w:ilvl w:val="0"/>
          <w:numId w:val="3"/>
        </w:numPr>
        <w:spacing w:after="0"/>
        <w:jc w:val="both"/>
      </w:pPr>
      <w:r w:rsidRPr="00044266">
        <w:t xml:space="preserve">Федеральный </w:t>
      </w:r>
      <w:hyperlink r:id="rId32" w:history="1">
        <w:r w:rsidRPr="00044266">
          <w:rPr>
            <w:rStyle w:val="afc"/>
            <w:color w:val="auto"/>
            <w:u w:val="none"/>
          </w:rPr>
          <w:t>стандарт</w:t>
        </w:r>
      </w:hyperlink>
      <w:r w:rsidRPr="00044266">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3" w:history="1">
        <w:r w:rsidRPr="00044266">
          <w:rPr>
            <w:rStyle w:val="afc"/>
            <w:color w:val="auto"/>
            <w:u w:val="none"/>
          </w:rPr>
          <w:t>СГС</w:t>
        </w:r>
      </w:hyperlink>
      <w:r w:rsidRPr="00044266">
        <w:t xml:space="preserve"> "Информация о связанных сторонах");</w:t>
      </w:r>
    </w:p>
    <w:p w:rsidR="00044266" w:rsidRPr="00044266" w:rsidRDefault="00044266" w:rsidP="00044266">
      <w:pPr>
        <w:pStyle w:val="ab"/>
        <w:numPr>
          <w:ilvl w:val="0"/>
          <w:numId w:val="3"/>
        </w:numPr>
        <w:spacing w:after="0"/>
        <w:jc w:val="both"/>
      </w:pPr>
      <w:r w:rsidRPr="00044266">
        <w:lastRenderedPageBreak/>
        <w:t xml:space="preserve">Федеральный </w:t>
      </w:r>
      <w:hyperlink r:id="rId34" w:history="1">
        <w:r w:rsidRPr="00044266">
          <w:rPr>
            <w:rStyle w:val="afc"/>
            <w:color w:val="auto"/>
            <w:u w:val="none"/>
          </w:rPr>
          <w:t>стандарт</w:t>
        </w:r>
      </w:hyperlink>
      <w:r w:rsidRPr="00044266">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5" w:history="1">
        <w:r w:rsidRPr="00044266">
          <w:rPr>
            <w:rStyle w:val="afc"/>
            <w:color w:val="auto"/>
            <w:u w:val="none"/>
          </w:rPr>
          <w:t>СГС</w:t>
        </w:r>
      </w:hyperlink>
      <w:r w:rsidRPr="00044266">
        <w:t xml:space="preserve"> "Непроизведенные активы");</w:t>
      </w:r>
    </w:p>
    <w:p w:rsidR="00044266" w:rsidRPr="00044266" w:rsidRDefault="00044266" w:rsidP="00044266">
      <w:pPr>
        <w:pStyle w:val="ab"/>
        <w:numPr>
          <w:ilvl w:val="0"/>
          <w:numId w:val="3"/>
        </w:numPr>
        <w:spacing w:after="0"/>
        <w:jc w:val="both"/>
      </w:pPr>
      <w:r w:rsidRPr="00044266">
        <w:t xml:space="preserve">Федеральный </w:t>
      </w:r>
      <w:hyperlink r:id="rId36" w:history="1">
        <w:r w:rsidRPr="00044266">
          <w:rPr>
            <w:rStyle w:val="afc"/>
            <w:color w:val="auto"/>
            <w:u w:val="none"/>
          </w:rPr>
          <w:t>стандарт</w:t>
        </w:r>
      </w:hyperlink>
      <w:r w:rsidRPr="00044266">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7" w:history="1">
        <w:r w:rsidRPr="00044266">
          <w:rPr>
            <w:rStyle w:val="afc"/>
            <w:color w:val="auto"/>
            <w:u w:val="none"/>
          </w:rPr>
          <w:t>СГС</w:t>
        </w:r>
      </w:hyperlink>
      <w:r w:rsidRPr="00044266">
        <w:t xml:space="preserve"> "Бюджетная информация в бухгалтерской (финансовой) отчетности");</w:t>
      </w:r>
    </w:p>
    <w:p w:rsidR="00044266" w:rsidRPr="00044266" w:rsidRDefault="00044266" w:rsidP="00044266">
      <w:pPr>
        <w:pStyle w:val="ab"/>
        <w:numPr>
          <w:ilvl w:val="0"/>
          <w:numId w:val="3"/>
        </w:numPr>
        <w:spacing w:after="0"/>
        <w:jc w:val="both"/>
      </w:pPr>
      <w:r w:rsidRPr="00044266">
        <w:t xml:space="preserve">Федеральный </w:t>
      </w:r>
      <w:hyperlink r:id="rId38" w:history="1">
        <w:r w:rsidRPr="00044266">
          <w:rPr>
            <w:rStyle w:val="afc"/>
            <w:color w:val="auto"/>
            <w:u w:val="none"/>
          </w:rPr>
          <w:t>стандарт</w:t>
        </w:r>
      </w:hyperlink>
      <w:r w:rsidRPr="00044266">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9" w:history="1">
        <w:r w:rsidRPr="00044266">
          <w:rPr>
            <w:rStyle w:val="afc"/>
            <w:color w:val="auto"/>
            <w:u w:val="none"/>
          </w:rPr>
          <w:t>СГС</w:t>
        </w:r>
      </w:hyperlink>
      <w:r w:rsidRPr="00044266">
        <w:t>"Резервы");</w:t>
      </w:r>
    </w:p>
    <w:p w:rsidR="00044266" w:rsidRPr="00044266" w:rsidRDefault="00044266" w:rsidP="00044266">
      <w:pPr>
        <w:pStyle w:val="ab"/>
        <w:numPr>
          <w:ilvl w:val="0"/>
          <w:numId w:val="3"/>
        </w:numPr>
        <w:spacing w:after="0"/>
        <w:jc w:val="both"/>
      </w:pPr>
      <w:r w:rsidRPr="00044266">
        <w:t xml:space="preserve">Федеральный </w:t>
      </w:r>
      <w:hyperlink r:id="rId40" w:history="1">
        <w:r w:rsidRPr="00044266">
          <w:rPr>
            <w:rStyle w:val="afc"/>
            <w:color w:val="auto"/>
            <w:u w:val="none"/>
          </w:rPr>
          <w:t>стандарт</w:t>
        </w:r>
      </w:hyperlink>
      <w:r w:rsidRPr="00044266">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1" w:history="1">
        <w:r w:rsidRPr="00044266">
          <w:rPr>
            <w:rStyle w:val="afc"/>
            <w:color w:val="auto"/>
            <w:u w:val="none"/>
          </w:rPr>
          <w:t>СГС</w:t>
        </w:r>
      </w:hyperlink>
      <w:r w:rsidRPr="00044266">
        <w:t>"Долгосрочные договоры");</w:t>
      </w:r>
    </w:p>
    <w:p w:rsidR="00044266" w:rsidRPr="00044266" w:rsidRDefault="00044266" w:rsidP="00044266">
      <w:pPr>
        <w:pStyle w:val="ab"/>
        <w:numPr>
          <w:ilvl w:val="0"/>
          <w:numId w:val="3"/>
        </w:numPr>
        <w:spacing w:after="0"/>
        <w:jc w:val="both"/>
      </w:pPr>
      <w:r w:rsidRPr="00044266">
        <w:t xml:space="preserve">Федеральный </w:t>
      </w:r>
      <w:hyperlink r:id="rId42" w:history="1">
        <w:r w:rsidRPr="00044266">
          <w:rPr>
            <w:rStyle w:val="afc"/>
            <w:color w:val="auto"/>
            <w:u w:val="none"/>
          </w:rPr>
          <w:t>стандарт</w:t>
        </w:r>
      </w:hyperlink>
      <w:r w:rsidRPr="00044266">
        <w:t xml:space="preserve"> бухгалтерского учета для организаций государственного сектора "Запасы", утвержденный Приказом Минфина России от 07.12.2018 № 256н (далее - </w:t>
      </w:r>
      <w:hyperlink r:id="rId43" w:history="1">
        <w:r w:rsidRPr="00044266">
          <w:rPr>
            <w:rStyle w:val="afc"/>
            <w:color w:val="auto"/>
            <w:u w:val="none"/>
          </w:rPr>
          <w:t>СГС</w:t>
        </w:r>
      </w:hyperlink>
      <w:r w:rsidRPr="00044266">
        <w:t>"Запасы");</w:t>
      </w:r>
    </w:p>
    <w:p w:rsidR="000E615A" w:rsidRPr="00044266" w:rsidRDefault="008F19B8">
      <w:pPr>
        <w:pStyle w:val="ab"/>
        <w:numPr>
          <w:ilvl w:val="0"/>
          <w:numId w:val="3"/>
        </w:numPr>
        <w:spacing w:after="0"/>
        <w:ind w:left="482"/>
        <w:jc w:val="both"/>
      </w:pPr>
      <w:r w:rsidRPr="00044266">
        <w:t xml:space="preserve">Единый </w:t>
      </w:r>
      <w:hyperlink r:id="rId44" w:history="1">
        <w:r w:rsidRPr="00044266">
          <w:rPr>
            <w:rStyle w:val="afc"/>
            <w:color w:val="auto"/>
            <w:u w:val="none"/>
          </w:rPr>
          <w:t>план</w:t>
        </w:r>
      </w:hyperlink>
      <w:r w:rsidRPr="00044266">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5" w:history="1">
        <w:r w:rsidRPr="00044266">
          <w:rPr>
            <w:rStyle w:val="afc"/>
            <w:color w:val="auto"/>
            <w:u w:val="none"/>
          </w:rPr>
          <w:t>план</w:t>
        </w:r>
      </w:hyperlink>
      <w:r w:rsidRPr="00044266">
        <w:t xml:space="preserve"> счетов);</w:t>
      </w:r>
    </w:p>
    <w:p w:rsidR="000E615A" w:rsidRPr="00044266" w:rsidRDefault="00B849C9">
      <w:pPr>
        <w:pStyle w:val="ab"/>
        <w:numPr>
          <w:ilvl w:val="0"/>
          <w:numId w:val="3"/>
        </w:numPr>
        <w:spacing w:after="0"/>
        <w:ind w:left="482"/>
        <w:jc w:val="both"/>
      </w:pPr>
      <w:hyperlink r:id="rId46" w:history="1">
        <w:r w:rsidR="008F19B8" w:rsidRPr="00044266">
          <w:rPr>
            <w:rStyle w:val="afc"/>
            <w:color w:val="auto"/>
            <w:u w:val="none"/>
          </w:rPr>
          <w:t>Инструкция</w:t>
        </w:r>
      </w:hyperlink>
      <w:r w:rsidR="008F19B8" w:rsidRPr="00044266">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7" w:history="1">
        <w:r w:rsidR="008F19B8" w:rsidRPr="00044266">
          <w:rPr>
            <w:rStyle w:val="afc"/>
            <w:color w:val="auto"/>
            <w:u w:val="none"/>
          </w:rPr>
          <w:t>Инструкция</w:t>
        </w:r>
      </w:hyperlink>
      <w:r w:rsidR="008F19B8" w:rsidRPr="00044266">
        <w:t xml:space="preserve"> № 157н);</w:t>
      </w:r>
    </w:p>
    <w:p w:rsidR="000E615A" w:rsidRPr="00044266" w:rsidRDefault="00B849C9">
      <w:pPr>
        <w:pStyle w:val="ab"/>
        <w:numPr>
          <w:ilvl w:val="0"/>
          <w:numId w:val="3"/>
        </w:numPr>
        <w:spacing w:after="0"/>
        <w:ind w:left="482"/>
        <w:jc w:val="both"/>
      </w:pPr>
      <w:hyperlink r:id="rId48" w:history="1">
        <w:r w:rsidR="008F19B8" w:rsidRPr="00044266">
          <w:rPr>
            <w:rStyle w:val="afc"/>
            <w:color w:val="auto"/>
            <w:u w:val="none"/>
          </w:rPr>
          <w:t>План</w:t>
        </w:r>
      </w:hyperlink>
      <w:r w:rsidR="008F19B8" w:rsidRPr="00044266">
        <w:t xml:space="preserve"> счетов бюджетного учета, утвержденный Приказом Минфина России от 06.12.2010 № 162н (далее - </w:t>
      </w:r>
      <w:hyperlink r:id="rId49" w:history="1">
        <w:r w:rsidR="008F19B8" w:rsidRPr="00044266">
          <w:rPr>
            <w:rStyle w:val="afc"/>
            <w:color w:val="auto"/>
            <w:u w:val="none"/>
          </w:rPr>
          <w:t>План</w:t>
        </w:r>
      </w:hyperlink>
      <w:r w:rsidR="008F19B8" w:rsidRPr="00044266">
        <w:t xml:space="preserve"> счетов бюджетного учета);</w:t>
      </w:r>
    </w:p>
    <w:p w:rsidR="000E615A" w:rsidRPr="00044266" w:rsidRDefault="00B849C9">
      <w:pPr>
        <w:pStyle w:val="ab"/>
        <w:numPr>
          <w:ilvl w:val="0"/>
          <w:numId w:val="3"/>
        </w:numPr>
        <w:spacing w:after="0"/>
        <w:ind w:left="482"/>
        <w:jc w:val="both"/>
      </w:pPr>
      <w:hyperlink r:id="rId50" w:history="1">
        <w:r w:rsidR="008F19B8" w:rsidRPr="00044266">
          <w:rPr>
            <w:rStyle w:val="afc"/>
            <w:color w:val="auto"/>
            <w:u w:val="none"/>
          </w:rPr>
          <w:t>Инструкция</w:t>
        </w:r>
      </w:hyperlink>
      <w:r w:rsidR="008F19B8" w:rsidRPr="00044266">
        <w:t xml:space="preserve"> по применению Плана счетов бюджетного учета, утвержденная Приказом Минфина России от 06.12.2010 № 162н (далее - </w:t>
      </w:r>
      <w:hyperlink r:id="rId51" w:history="1">
        <w:r w:rsidR="008F19B8" w:rsidRPr="00044266">
          <w:rPr>
            <w:rStyle w:val="afc"/>
            <w:color w:val="auto"/>
            <w:u w:val="none"/>
          </w:rPr>
          <w:t>Инструкция</w:t>
        </w:r>
      </w:hyperlink>
      <w:r w:rsidR="008F19B8" w:rsidRPr="00044266">
        <w:t xml:space="preserve"> № 162н);</w:t>
      </w:r>
    </w:p>
    <w:p w:rsidR="000E615A" w:rsidRPr="00044266" w:rsidRDefault="00B849C9">
      <w:pPr>
        <w:pStyle w:val="ab"/>
        <w:numPr>
          <w:ilvl w:val="0"/>
          <w:numId w:val="3"/>
        </w:numPr>
        <w:spacing w:after="0"/>
        <w:ind w:left="482"/>
        <w:jc w:val="both"/>
      </w:pPr>
      <w:hyperlink r:id="rId52" w:history="1">
        <w:r w:rsidR="008F19B8" w:rsidRPr="00044266">
          <w:rPr>
            <w:rStyle w:val="afc"/>
            <w:color w:val="auto"/>
            <w:u w:val="none"/>
          </w:rPr>
          <w:t>Приказ</w:t>
        </w:r>
      </w:hyperlink>
      <w:r w:rsidR="008F19B8" w:rsidRPr="00044266">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3" w:history="1">
        <w:r w:rsidR="008F19B8" w:rsidRPr="00044266">
          <w:rPr>
            <w:rStyle w:val="afc"/>
            <w:color w:val="auto"/>
            <w:u w:val="none"/>
          </w:rPr>
          <w:t>Приказ</w:t>
        </w:r>
      </w:hyperlink>
      <w:r w:rsidR="008F19B8" w:rsidRPr="00044266">
        <w:t xml:space="preserve"> Минфина России № 52н);</w:t>
      </w:r>
    </w:p>
    <w:p w:rsidR="000E615A" w:rsidRPr="00044266" w:rsidRDefault="008F19B8">
      <w:pPr>
        <w:pStyle w:val="ab"/>
        <w:numPr>
          <w:ilvl w:val="0"/>
          <w:numId w:val="3"/>
        </w:numPr>
        <w:spacing w:after="0"/>
        <w:ind w:left="482"/>
        <w:jc w:val="both"/>
      </w:pPr>
      <w:r w:rsidRPr="00044266">
        <w:t xml:space="preserve">Методические </w:t>
      </w:r>
      <w:hyperlink r:id="rId54" w:history="1">
        <w:r w:rsidRPr="00044266">
          <w:rPr>
            <w:rStyle w:val="afc"/>
            <w:color w:val="auto"/>
            <w:u w:val="none"/>
          </w:rPr>
          <w:t>указания</w:t>
        </w:r>
      </w:hyperlink>
      <w:r w:rsidRPr="00044266">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5" w:history="1">
        <w:r w:rsidRPr="00044266">
          <w:rPr>
            <w:rStyle w:val="afc"/>
            <w:color w:val="auto"/>
            <w:u w:val="none"/>
          </w:rPr>
          <w:t>указания</w:t>
        </w:r>
      </w:hyperlink>
      <w:r w:rsidRPr="00044266">
        <w:t xml:space="preserve"> № 52н);</w:t>
      </w:r>
    </w:p>
    <w:p w:rsidR="000E615A" w:rsidRPr="00044266" w:rsidRDefault="00B849C9">
      <w:pPr>
        <w:pStyle w:val="ab"/>
        <w:numPr>
          <w:ilvl w:val="0"/>
          <w:numId w:val="3"/>
        </w:numPr>
        <w:spacing w:after="0"/>
        <w:ind w:left="482"/>
        <w:jc w:val="both"/>
      </w:pPr>
      <w:hyperlink r:id="rId56" w:history="1">
        <w:r w:rsidR="008F19B8" w:rsidRPr="00044266">
          <w:rPr>
            <w:rStyle w:val="afc"/>
            <w:color w:val="auto"/>
            <w:u w:val="none"/>
          </w:rPr>
          <w:t>Указание</w:t>
        </w:r>
      </w:hyperlink>
      <w:r w:rsidR="008F19B8" w:rsidRPr="00044266">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7" w:history="1">
        <w:r w:rsidR="008F19B8" w:rsidRPr="00044266">
          <w:rPr>
            <w:rStyle w:val="afc"/>
            <w:color w:val="auto"/>
            <w:u w:val="none"/>
          </w:rPr>
          <w:t>Указание</w:t>
        </w:r>
      </w:hyperlink>
      <w:r w:rsidR="008F19B8" w:rsidRPr="00044266">
        <w:t xml:space="preserve"> № 3210-У);</w:t>
      </w:r>
    </w:p>
    <w:p w:rsidR="000E615A" w:rsidRPr="00044266" w:rsidRDefault="00B849C9">
      <w:pPr>
        <w:pStyle w:val="ab"/>
        <w:numPr>
          <w:ilvl w:val="0"/>
          <w:numId w:val="3"/>
        </w:numPr>
        <w:spacing w:after="0"/>
        <w:ind w:left="482"/>
        <w:jc w:val="both"/>
      </w:pPr>
      <w:hyperlink r:id="rId58" w:history="1">
        <w:r w:rsidR="008F19B8" w:rsidRPr="00044266">
          <w:rPr>
            <w:rStyle w:val="afc"/>
            <w:color w:val="auto"/>
            <w:u w:val="none"/>
          </w:rPr>
          <w:t>Указание</w:t>
        </w:r>
      </w:hyperlink>
      <w:r w:rsidR="008F19B8" w:rsidRPr="00044266">
        <w:t xml:space="preserve"> Банка России от 07.10.2013 № 3073-У "Об осуществлении наличных расчетов" (далее - </w:t>
      </w:r>
      <w:hyperlink r:id="rId59" w:history="1">
        <w:r w:rsidR="008F19B8" w:rsidRPr="00044266">
          <w:rPr>
            <w:rStyle w:val="afc"/>
            <w:color w:val="auto"/>
            <w:u w:val="none"/>
          </w:rPr>
          <w:t>Указание</w:t>
        </w:r>
      </w:hyperlink>
      <w:r w:rsidR="008F19B8" w:rsidRPr="00044266">
        <w:t xml:space="preserve"> № 3073-У);</w:t>
      </w:r>
    </w:p>
    <w:p w:rsidR="000E615A" w:rsidRPr="00044266" w:rsidRDefault="008F19B8">
      <w:pPr>
        <w:pStyle w:val="ab"/>
        <w:numPr>
          <w:ilvl w:val="0"/>
          <w:numId w:val="3"/>
        </w:numPr>
        <w:spacing w:after="0"/>
        <w:ind w:left="482"/>
        <w:jc w:val="both"/>
      </w:pPr>
      <w:r w:rsidRPr="00044266">
        <w:t xml:space="preserve">Методические </w:t>
      </w:r>
      <w:hyperlink r:id="rId60" w:history="1">
        <w:r w:rsidRPr="00044266">
          <w:rPr>
            <w:rStyle w:val="afc"/>
            <w:color w:val="auto"/>
            <w:u w:val="none"/>
          </w:rPr>
          <w:t>указания</w:t>
        </w:r>
      </w:hyperlink>
      <w:r w:rsidRPr="00044266">
        <w:t xml:space="preserve"> по инвентаризации имущества и финансовых обязательств, утвержденные Приказом Минфина России от 13.06.1995 № 49 (далее - Методические </w:t>
      </w:r>
      <w:hyperlink r:id="rId61" w:history="1">
        <w:r w:rsidRPr="00044266">
          <w:rPr>
            <w:rStyle w:val="afc"/>
            <w:color w:val="auto"/>
            <w:u w:val="none"/>
          </w:rPr>
          <w:t>указания</w:t>
        </w:r>
      </w:hyperlink>
      <w:r w:rsidRPr="00044266">
        <w:t xml:space="preserve"> № 49);</w:t>
      </w:r>
    </w:p>
    <w:p w:rsidR="000E615A" w:rsidRPr="00044266" w:rsidRDefault="008F19B8">
      <w:pPr>
        <w:pStyle w:val="ab"/>
        <w:numPr>
          <w:ilvl w:val="0"/>
          <w:numId w:val="3"/>
        </w:numPr>
        <w:spacing w:after="0"/>
        <w:ind w:left="482"/>
        <w:jc w:val="both"/>
      </w:pPr>
      <w:r w:rsidRPr="00044266">
        <w:lastRenderedPageBreak/>
        <w:t xml:space="preserve">Методические </w:t>
      </w:r>
      <w:hyperlink r:id="rId62" w:history="1">
        <w:r w:rsidRPr="00044266">
          <w:rPr>
            <w:rStyle w:val="afc"/>
            <w:color w:val="auto"/>
            <w:u w:val="none"/>
          </w:rPr>
          <w:t>рекомендации</w:t>
        </w:r>
      </w:hyperlink>
      <w:r w:rsidRPr="00044266">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3" w:history="1">
        <w:r w:rsidRPr="00044266">
          <w:rPr>
            <w:rStyle w:val="afc"/>
            <w:color w:val="auto"/>
            <w:u w:val="none"/>
          </w:rPr>
          <w:t>рекомендации</w:t>
        </w:r>
      </w:hyperlink>
      <w:r w:rsidRPr="00044266">
        <w:t xml:space="preserve"> № АМ-23-р);</w:t>
      </w:r>
    </w:p>
    <w:p w:rsidR="000E615A" w:rsidRPr="00044266" w:rsidRDefault="00B849C9">
      <w:pPr>
        <w:pStyle w:val="ab"/>
        <w:numPr>
          <w:ilvl w:val="0"/>
          <w:numId w:val="3"/>
        </w:numPr>
        <w:spacing w:after="0"/>
        <w:ind w:left="482"/>
        <w:jc w:val="both"/>
      </w:pPr>
      <w:hyperlink r:id="rId64" w:history="1">
        <w:r w:rsidR="008F19B8" w:rsidRPr="00044266">
          <w:rPr>
            <w:rStyle w:val="afc"/>
            <w:color w:val="auto"/>
            <w:u w:val="none"/>
          </w:rPr>
          <w:t>Правила</w:t>
        </w:r>
      </w:hyperlink>
      <w:r w:rsidR="008F19B8" w:rsidRPr="00044266">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5" w:history="1">
        <w:r w:rsidR="008F19B8" w:rsidRPr="00044266">
          <w:rPr>
            <w:rStyle w:val="afc"/>
            <w:color w:val="auto"/>
            <w:u w:val="none"/>
          </w:rPr>
          <w:t>Правила</w:t>
        </w:r>
      </w:hyperlink>
      <w:r w:rsidR="008F19B8" w:rsidRPr="00044266">
        <w:t xml:space="preserve"> учета и хранения драгоценных металлов, драгоценных камней и продукции из них, а также ведения соответствующей отчетности);</w:t>
      </w:r>
    </w:p>
    <w:p w:rsidR="000E615A" w:rsidRPr="00044266" w:rsidRDefault="00B849C9">
      <w:pPr>
        <w:pStyle w:val="ab"/>
        <w:numPr>
          <w:ilvl w:val="0"/>
          <w:numId w:val="3"/>
        </w:numPr>
        <w:spacing w:after="0"/>
        <w:ind w:left="482"/>
        <w:jc w:val="both"/>
      </w:pPr>
      <w:hyperlink r:id="rId66" w:history="1">
        <w:r w:rsidR="008F19B8" w:rsidRPr="00044266">
          <w:rPr>
            <w:rStyle w:val="afc"/>
            <w:color w:val="auto"/>
            <w:u w:val="none"/>
          </w:rPr>
          <w:t>Инструкция</w:t>
        </w:r>
      </w:hyperlink>
      <w:r w:rsidR="008F19B8" w:rsidRPr="00044266">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7" w:history="1">
        <w:r w:rsidR="008F19B8" w:rsidRPr="00044266">
          <w:rPr>
            <w:rStyle w:val="afc"/>
            <w:color w:val="auto"/>
            <w:u w:val="none"/>
          </w:rPr>
          <w:t>Инструкция</w:t>
        </w:r>
      </w:hyperlink>
      <w:r w:rsidR="008F19B8" w:rsidRPr="00044266">
        <w:t xml:space="preserve"> № 191н);</w:t>
      </w:r>
    </w:p>
    <w:p w:rsidR="000E615A" w:rsidRPr="00044266" w:rsidRDefault="00B849C9">
      <w:pPr>
        <w:pStyle w:val="ab"/>
        <w:numPr>
          <w:ilvl w:val="0"/>
          <w:numId w:val="3"/>
        </w:numPr>
        <w:spacing w:after="0"/>
        <w:ind w:left="482"/>
        <w:jc w:val="both"/>
      </w:pPr>
      <w:hyperlink r:id="rId68" w:history="1">
        <w:r w:rsidR="008F19B8" w:rsidRPr="00044266">
          <w:rPr>
            <w:rStyle w:val="afc"/>
            <w:color w:val="auto"/>
            <w:u w:val="none"/>
          </w:rPr>
          <w:t>Порядок</w:t>
        </w:r>
      </w:hyperlink>
      <w:r w:rsidR="008F19B8" w:rsidRPr="00044266">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9" w:history="1">
        <w:r w:rsidR="008F19B8" w:rsidRPr="00044266">
          <w:rPr>
            <w:rStyle w:val="afc"/>
            <w:color w:val="auto"/>
            <w:u w:val="none"/>
          </w:rPr>
          <w:t>Порядок</w:t>
        </w:r>
      </w:hyperlink>
      <w:r w:rsidR="008F19B8" w:rsidRPr="00044266">
        <w:t xml:space="preserve"> № 132н);</w:t>
      </w:r>
    </w:p>
    <w:p w:rsidR="000E615A" w:rsidRPr="00044266" w:rsidRDefault="00B849C9">
      <w:pPr>
        <w:pStyle w:val="ab"/>
        <w:numPr>
          <w:ilvl w:val="0"/>
          <w:numId w:val="3"/>
        </w:numPr>
        <w:spacing w:after="0"/>
        <w:ind w:left="482"/>
        <w:jc w:val="both"/>
      </w:pPr>
      <w:hyperlink r:id="rId70" w:history="1">
        <w:r w:rsidR="008F19B8" w:rsidRPr="00044266">
          <w:rPr>
            <w:rStyle w:val="afc"/>
            <w:color w:val="auto"/>
            <w:u w:val="none"/>
          </w:rPr>
          <w:t>Порядок</w:t>
        </w:r>
      </w:hyperlink>
      <w:r w:rsidR="008F19B8" w:rsidRPr="00044266">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1" w:history="1">
        <w:r w:rsidR="008F19B8" w:rsidRPr="00044266">
          <w:rPr>
            <w:rStyle w:val="afc"/>
            <w:color w:val="auto"/>
            <w:u w:val="none"/>
          </w:rPr>
          <w:t>Порядок</w:t>
        </w:r>
      </w:hyperlink>
      <w:r w:rsidR="008F19B8" w:rsidRPr="00044266">
        <w:t xml:space="preserve"> применения КОСГУ, </w:t>
      </w:r>
      <w:hyperlink r:id="rId72" w:history="1">
        <w:r w:rsidR="008F19B8" w:rsidRPr="00044266">
          <w:rPr>
            <w:rStyle w:val="afc"/>
            <w:color w:val="auto"/>
            <w:u w:val="none"/>
          </w:rPr>
          <w:t>Порядок</w:t>
        </w:r>
      </w:hyperlink>
      <w:r w:rsidR="008F19B8" w:rsidRPr="00044266">
        <w:t xml:space="preserve"> № 209н);</w:t>
      </w:r>
    </w:p>
    <w:p w:rsidR="000E615A" w:rsidRPr="00044266" w:rsidRDefault="008F19B8">
      <w:pPr>
        <w:pStyle w:val="ab"/>
        <w:numPr>
          <w:ilvl w:val="0"/>
          <w:numId w:val="3"/>
        </w:numPr>
        <w:spacing w:after="0"/>
        <w:ind w:left="482"/>
        <w:jc w:val="both"/>
      </w:pPr>
      <w:r w:rsidRPr="00044266">
        <w:t xml:space="preserve">Учетная политика </w:t>
      </w:r>
      <w:r w:rsidR="009F7024" w:rsidRPr="00044266">
        <w:t>Департамента Федеральной службы по гидрометеорологии и мониторингу окружающей среды по Приволжскому федеральному округу</w:t>
      </w:r>
      <w:r w:rsidRPr="00044266">
        <w:t>.</w:t>
      </w:r>
    </w:p>
    <w:p w:rsidR="00BC5D17" w:rsidRDefault="008F19B8" w:rsidP="00BC5D17">
      <w:pPr>
        <w:rPr>
          <w:i/>
        </w:rPr>
      </w:pPr>
      <w:r w:rsidRPr="008D059D">
        <w:rPr>
          <w:i/>
        </w:rPr>
        <w:t xml:space="preserve">(Основание: </w:t>
      </w:r>
      <w:hyperlink r:id="rId73" w:history="1">
        <w:r w:rsidRPr="008D059D">
          <w:rPr>
            <w:rStyle w:val="afc"/>
            <w:i/>
            <w:color w:val="auto"/>
          </w:rPr>
          <w:t>ч. 2 ст. 8</w:t>
        </w:r>
      </w:hyperlink>
      <w:r w:rsidRPr="008D059D">
        <w:rPr>
          <w:i/>
        </w:rPr>
        <w:t xml:space="preserve"> Закона № 402-ФЗ)</w:t>
      </w:r>
    </w:p>
    <w:p w:rsidR="00E653EC" w:rsidRDefault="00E653EC" w:rsidP="00E653EC">
      <w:pPr>
        <w:pStyle w:val="2"/>
      </w:pPr>
      <w:r w:rsidRPr="009F7EA3">
        <w:t>Департамент</w:t>
      </w:r>
      <w:r w:rsidRPr="00241A86">
        <w:t xml:space="preserve"> публикует основные положения учетной политики на своем офиц</w:t>
      </w:r>
      <w:r>
        <w:t>иальном сайте</w:t>
      </w:r>
      <w:r w:rsidR="004A613E">
        <w:t xml:space="preserve">: </w:t>
      </w:r>
      <w:r w:rsidR="004A613E" w:rsidRPr="004A613E">
        <w:t>http://www.pfo.meteorf.ru/</w:t>
      </w:r>
      <w:r w:rsidRPr="00241A86">
        <w:t>.</w:t>
      </w:r>
    </w:p>
    <w:p w:rsidR="00E653EC" w:rsidRPr="00E653EC" w:rsidRDefault="00E653EC" w:rsidP="00E653EC">
      <w:pPr>
        <w:rPr>
          <w:i/>
        </w:rPr>
      </w:pPr>
      <w:r w:rsidRPr="008D059D">
        <w:rPr>
          <w:i/>
        </w:rPr>
        <w:t xml:space="preserve">(Основание: </w:t>
      </w:r>
      <w:hyperlink r:id="rId74" w:history="1">
        <w:r w:rsidRPr="008D059D">
          <w:rPr>
            <w:rStyle w:val="afc"/>
            <w:i/>
            <w:color w:val="auto"/>
          </w:rPr>
          <w:t>п. 9</w:t>
        </w:r>
      </w:hyperlink>
      <w:r w:rsidRPr="008D059D">
        <w:rPr>
          <w:i/>
        </w:rPr>
        <w:t xml:space="preserve"> СГС "Учетная политика")</w:t>
      </w:r>
    </w:p>
    <w:p w:rsidR="00BC5D17" w:rsidRPr="008D059D" w:rsidRDefault="00BC5D17" w:rsidP="00BC5D17">
      <w:pPr>
        <w:pStyle w:val="1"/>
        <w:rPr>
          <w:sz w:val="22"/>
          <w:szCs w:val="22"/>
        </w:rPr>
      </w:pPr>
      <w:r w:rsidRPr="008D059D">
        <w:rPr>
          <w:sz w:val="22"/>
          <w:szCs w:val="22"/>
        </w:rPr>
        <w:t>Организация бюджетного учета</w:t>
      </w:r>
    </w:p>
    <w:p w:rsidR="00BC5D17" w:rsidRPr="008D059D" w:rsidRDefault="00BC5D17" w:rsidP="00E67963">
      <w:pPr>
        <w:widowControl w:val="0"/>
        <w:autoSpaceDE w:val="0"/>
        <w:autoSpaceDN w:val="0"/>
        <w:adjustRightInd w:val="0"/>
        <w:spacing w:after="0"/>
        <w:ind w:firstLine="540"/>
      </w:pPr>
      <w:r w:rsidRPr="008D059D">
        <w:t>2.1. В соответствии с Федеральным законом от 6 декабря 2011 г. N 402-ФЗ "О бухгалтерском учете" ведение бухгалтерского учета и хранение документов бухгалтерского учета организуется начальником Департамента Росгидромета по ПФО.</w:t>
      </w:r>
    </w:p>
    <w:p w:rsidR="00BC5D17" w:rsidRPr="008D059D" w:rsidRDefault="00BC5D17" w:rsidP="00E67963">
      <w:pPr>
        <w:widowControl w:val="0"/>
        <w:autoSpaceDE w:val="0"/>
        <w:autoSpaceDN w:val="0"/>
        <w:adjustRightInd w:val="0"/>
        <w:spacing w:after="0"/>
        <w:ind w:firstLine="540"/>
      </w:pPr>
      <w:r w:rsidRPr="008D059D">
        <w:t>2.2. Ведение бухгалтерского учета, своевременное представление полной и достоверной бухгалтерской отчетности, формирование учетной политики возложены на начальника ПЭФО-главного бухгалтера Департамента Росгидромета по ПФО.</w:t>
      </w:r>
    </w:p>
    <w:p w:rsidR="00000E54" w:rsidRDefault="00000E54" w:rsidP="00E67963">
      <w:pPr>
        <w:spacing w:after="0"/>
        <w:rPr>
          <w:i/>
        </w:rPr>
      </w:pPr>
      <w:r w:rsidRPr="008D059D">
        <w:rPr>
          <w:i/>
        </w:rPr>
        <w:t xml:space="preserve">(Основание: </w:t>
      </w:r>
      <w:hyperlink r:id="rId75" w:history="1">
        <w:r w:rsidRPr="008D059D">
          <w:rPr>
            <w:rStyle w:val="afc"/>
            <w:i/>
            <w:color w:val="auto"/>
          </w:rPr>
          <w:t>ч. 3</w:t>
        </w:r>
      </w:hyperlink>
      <w:r w:rsidRPr="008D059D">
        <w:rPr>
          <w:i/>
        </w:rPr>
        <w:t xml:space="preserve"> ст. 7 Закона № 402-ФЗ)</w:t>
      </w:r>
    </w:p>
    <w:p w:rsidR="00E653EC" w:rsidRPr="00E653EC" w:rsidRDefault="00E653EC" w:rsidP="00E67963">
      <w:pPr>
        <w:spacing w:after="0"/>
      </w:pPr>
      <w:r>
        <w:t xml:space="preserve">2.3. </w:t>
      </w:r>
      <w:r w:rsidRPr="00E653EC">
        <w:t>Департамент осуществляет операции с бюджетными средствами через лицевые счета, открытых в УФК по Нижегородской области (Отдел № 60): 03321516700 «Лицевой счет получателя бюджетных средств»; 04321516700 «Лицевой счет администратора доходов бюджета»; 05321516700 «Лицевой счет для учета операций со средствами, поступающими во временное распоряжение получателя бюджетных средств».</w:t>
      </w:r>
    </w:p>
    <w:p w:rsidR="00BC5D17" w:rsidRPr="008D059D" w:rsidRDefault="00E653EC" w:rsidP="00E67963">
      <w:pPr>
        <w:widowControl w:val="0"/>
        <w:autoSpaceDE w:val="0"/>
        <w:autoSpaceDN w:val="0"/>
        <w:adjustRightInd w:val="0"/>
        <w:spacing w:after="0"/>
        <w:ind w:firstLine="540"/>
      </w:pPr>
      <w:r>
        <w:t>2.4</w:t>
      </w:r>
      <w:r w:rsidR="00BC5D17" w:rsidRPr="008D059D">
        <w:t xml:space="preserve">. Бюджетный учет в Департамент Росгидромета по ПФО осуществляется планово-экономическим и финансовым отделом (далее - ПЭФО), деятельность которого регламентируется Положением об отделе. </w:t>
      </w:r>
    </w:p>
    <w:p w:rsidR="00BC5D17" w:rsidRPr="008D059D" w:rsidRDefault="00E653EC" w:rsidP="00E67963">
      <w:pPr>
        <w:widowControl w:val="0"/>
        <w:autoSpaceDE w:val="0"/>
        <w:autoSpaceDN w:val="0"/>
        <w:adjustRightInd w:val="0"/>
        <w:spacing w:after="0"/>
        <w:ind w:firstLine="540"/>
      </w:pPr>
      <w:r>
        <w:t>2.5</w:t>
      </w:r>
      <w:r w:rsidR="00BC5D17" w:rsidRPr="008D059D">
        <w:t>. Распределение обязанностей между сотрудниками ПЭФО осуществляется в соответствии с должностными регламентами, утвержденными в установленном порядке.</w:t>
      </w:r>
    </w:p>
    <w:p w:rsidR="00BC5D17" w:rsidRPr="008D059D" w:rsidRDefault="00E653EC" w:rsidP="00E67963">
      <w:pPr>
        <w:widowControl w:val="0"/>
        <w:autoSpaceDE w:val="0"/>
        <w:autoSpaceDN w:val="0"/>
        <w:adjustRightInd w:val="0"/>
        <w:spacing w:after="0"/>
        <w:ind w:firstLine="540"/>
      </w:pPr>
      <w:r>
        <w:t>2.6</w:t>
      </w:r>
      <w:r w:rsidR="00BC5D17" w:rsidRPr="008D059D">
        <w:t xml:space="preserve">. Департамент Росгидромета по ПФО ведет налоговый учет и составляет налоговую отчетность в объеме и по формам, установленным Федеральной налоговой службой России, в случаях, когда в соответствии с Налоговым кодексом Российской Федерации на него возложены </w:t>
      </w:r>
      <w:r w:rsidR="00BC5D17" w:rsidRPr="008D059D">
        <w:lastRenderedPageBreak/>
        <w:t>обязанности налогоплательщика или налогового агента.</w:t>
      </w:r>
      <w:r w:rsidR="00224BE5" w:rsidRPr="008D059D">
        <w:t xml:space="preserve"> </w:t>
      </w:r>
      <w:r w:rsidR="00BC5D17" w:rsidRPr="008D059D">
        <w:t>Ведение налогового учета осуществляет ПЭФО.</w:t>
      </w:r>
    </w:p>
    <w:p w:rsidR="00BC5D17" w:rsidRPr="008D059D" w:rsidRDefault="00E653EC" w:rsidP="00E67963">
      <w:pPr>
        <w:widowControl w:val="0"/>
        <w:autoSpaceDE w:val="0"/>
        <w:autoSpaceDN w:val="0"/>
        <w:adjustRightInd w:val="0"/>
        <w:spacing w:after="0"/>
        <w:ind w:firstLine="540"/>
      </w:pPr>
      <w:r>
        <w:t>2.7</w:t>
      </w:r>
      <w:r w:rsidR="00BC5D17" w:rsidRPr="008D059D">
        <w:t>. Бухгалтерский учет ведется по проверенным и принятым к учету первичным документам, систематизирующимся по датам совершения фактов хозяйственной жизни (в хронологическом порядке) и отражающимся накопительным способом в журналах операций и Главной книге.</w:t>
      </w:r>
    </w:p>
    <w:p w:rsidR="00BC5D17" w:rsidRPr="008D059D" w:rsidRDefault="00BC5D17" w:rsidP="00E67963">
      <w:pPr>
        <w:widowControl w:val="0"/>
        <w:autoSpaceDE w:val="0"/>
        <w:autoSpaceDN w:val="0"/>
        <w:adjustRightInd w:val="0"/>
        <w:spacing w:after="0"/>
        <w:ind w:firstLine="540"/>
      </w:pPr>
      <w:r w:rsidRPr="008D059D">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24BE5" w:rsidRPr="008D059D" w:rsidRDefault="00E653EC" w:rsidP="00E67963">
      <w:pPr>
        <w:widowControl w:val="0"/>
        <w:autoSpaceDE w:val="0"/>
        <w:autoSpaceDN w:val="0"/>
        <w:adjustRightInd w:val="0"/>
        <w:spacing w:before="0" w:after="0"/>
        <w:ind w:firstLine="540"/>
      </w:pPr>
      <w:r>
        <w:t>2.8</w:t>
      </w:r>
      <w:r w:rsidR="00BC5D17" w:rsidRPr="008D059D">
        <w:t xml:space="preserve">. Отражение операций при ведении бюджетного учета осуществляется способом двойной записи в соответствии с рабочим </w:t>
      </w:r>
      <w:hyperlink w:anchor="Par206" w:history="1">
        <w:r w:rsidR="00BC5D17" w:rsidRPr="008D059D">
          <w:t>планом</w:t>
        </w:r>
      </w:hyperlink>
      <w:r w:rsidR="00BC5D17" w:rsidRPr="008D059D">
        <w:t xml:space="preserve"> счетов бюджетного учета Департамента Росгидромета по ПФО </w:t>
      </w:r>
      <w:r w:rsidR="00010A78" w:rsidRPr="00126DE3">
        <w:t>(Приложение № 1).</w:t>
      </w:r>
    </w:p>
    <w:p w:rsidR="00BC5D17" w:rsidRPr="008D059D" w:rsidRDefault="00AD7664" w:rsidP="00E67963">
      <w:pPr>
        <w:pStyle w:val="afd"/>
        <w:shd w:val="clear" w:color="auto" w:fill="FFFFFF"/>
        <w:spacing w:before="0" w:beforeAutospacing="0" w:after="0" w:afterAutospacing="0" w:line="276" w:lineRule="auto"/>
        <w:ind w:firstLine="482"/>
        <w:jc w:val="both"/>
        <w:rPr>
          <w:sz w:val="22"/>
          <w:szCs w:val="22"/>
        </w:rPr>
      </w:pPr>
      <w:r>
        <w:rPr>
          <w:sz w:val="22"/>
          <w:szCs w:val="22"/>
        </w:rPr>
        <w:t xml:space="preserve">   </w:t>
      </w:r>
      <w:r w:rsidR="00E653EC">
        <w:rPr>
          <w:sz w:val="22"/>
          <w:szCs w:val="22"/>
        </w:rPr>
        <w:t>2.9</w:t>
      </w:r>
      <w:r w:rsidR="00BC5D17" w:rsidRPr="008D059D">
        <w:rPr>
          <w:sz w:val="22"/>
          <w:szCs w:val="22"/>
        </w:rPr>
        <w:t>. Существенность показателей отчетности и ошибок. Показатель является существенным и приводится обособленно в бухгалтерской отчетности, если его не раскрытие может повлиять на экономические решения заинтересованных пользователей, принимаемые на основе отчетной информации. В целях детализации статей отчетности считается, что показатель является существенным, если его величина составляет</w:t>
      </w:r>
      <w:r w:rsidR="00BC5D17" w:rsidRPr="008D059D">
        <w:rPr>
          <w:rStyle w:val="apple-converted-space"/>
          <w:sz w:val="22"/>
          <w:szCs w:val="22"/>
        </w:rPr>
        <w:t> 10</w:t>
      </w:r>
      <w:r w:rsidR="00BC5D17" w:rsidRPr="008D059D">
        <w:rPr>
          <w:rStyle w:val="placeholder"/>
          <w:iCs/>
          <w:sz w:val="22"/>
          <w:szCs w:val="22"/>
        </w:rPr>
        <w:t xml:space="preserve"> (десять) </w:t>
      </w:r>
      <w:r w:rsidR="00BC5D17" w:rsidRPr="008D059D">
        <w:rPr>
          <w:sz w:val="22"/>
          <w:szCs w:val="22"/>
        </w:rPr>
        <w:t>% и более от показателя статьи. Показатели, составляющие менее</w:t>
      </w:r>
      <w:r w:rsidR="00BC5D17" w:rsidRPr="008D059D">
        <w:rPr>
          <w:rStyle w:val="apple-converted-space"/>
          <w:sz w:val="22"/>
          <w:szCs w:val="22"/>
        </w:rPr>
        <w:t xml:space="preserve"> 10 (десять)</w:t>
      </w:r>
      <w:r w:rsidR="00BC5D17" w:rsidRPr="008D059D">
        <w:rPr>
          <w:rStyle w:val="placeholder"/>
          <w:iCs/>
          <w:sz w:val="22"/>
          <w:szCs w:val="22"/>
        </w:rPr>
        <w:t>  </w:t>
      </w:r>
      <w:r w:rsidR="00BC5D17" w:rsidRPr="008D059D">
        <w:rPr>
          <w:sz w:val="22"/>
          <w:szCs w:val="22"/>
        </w:rPr>
        <w:t xml:space="preserve">% от показателя статьи, приводятся обособленно в случае, если это обусловлено их особым </w:t>
      </w:r>
      <w:r w:rsidR="006A3A89" w:rsidRPr="008D059D">
        <w:rPr>
          <w:sz w:val="22"/>
          <w:szCs w:val="22"/>
        </w:rPr>
        <w:t>характером,</w:t>
      </w:r>
      <w:r w:rsidR="00BC5D17" w:rsidRPr="008D059D">
        <w:rPr>
          <w:sz w:val="22"/>
          <w:szCs w:val="22"/>
        </w:rPr>
        <w:t xml:space="preserve"> либо обстоятельствами возникновения. </w:t>
      </w:r>
      <w:r w:rsidR="00BC5D17" w:rsidRPr="008D059D">
        <w:rPr>
          <w:rStyle w:val="arefseq"/>
          <w:b/>
          <w:bCs/>
          <w:sz w:val="22"/>
          <w:szCs w:val="22"/>
        </w:rPr>
        <w:t> </w:t>
      </w:r>
      <w:r w:rsidR="00BC5D17" w:rsidRPr="008D059D">
        <w:rPr>
          <w:sz w:val="22"/>
          <w:szCs w:val="22"/>
        </w:rPr>
        <w:t>Ошибка признается существенной, если она в отдельности или в совокупности с другими ошибками за один и тот же отчетный период приводит к искажению статьи отчетности за отчетный год не менее чем на</w:t>
      </w:r>
      <w:r w:rsidR="00BC5D17" w:rsidRPr="008D059D">
        <w:rPr>
          <w:rStyle w:val="apple-converted-space"/>
          <w:sz w:val="22"/>
          <w:szCs w:val="22"/>
        </w:rPr>
        <w:t> </w:t>
      </w:r>
      <w:r w:rsidR="00BC5D17" w:rsidRPr="008D059D">
        <w:rPr>
          <w:rStyle w:val="placeholder"/>
          <w:iCs/>
          <w:sz w:val="22"/>
          <w:szCs w:val="22"/>
        </w:rPr>
        <w:t> 10 (десять) </w:t>
      </w:r>
      <w:r w:rsidR="00BC5D17" w:rsidRPr="008D059D">
        <w:rPr>
          <w:sz w:val="22"/>
          <w:szCs w:val="22"/>
        </w:rPr>
        <w:t>%. С учетом характера статьи бухгалтерской отчетности существенной может быть признана ошибка, приводящая и к меньшему размеру искажения.</w:t>
      </w:r>
    </w:p>
    <w:p w:rsidR="00BC5D17" w:rsidRPr="008D059D" w:rsidRDefault="00E653EC" w:rsidP="00E67963">
      <w:pPr>
        <w:widowControl w:val="0"/>
        <w:autoSpaceDE w:val="0"/>
        <w:autoSpaceDN w:val="0"/>
        <w:adjustRightInd w:val="0"/>
        <w:spacing w:after="0"/>
        <w:ind w:firstLine="540"/>
      </w:pPr>
      <w:r>
        <w:t>2.10</w:t>
      </w:r>
      <w:r w:rsidR="00BC5D17" w:rsidRPr="008D059D">
        <w:t>. В целях организации и ведения бюджетного учета применяются следующие коды вида финансового обеспечения (деятельности):</w:t>
      </w:r>
    </w:p>
    <w:p w:rsidR="00BC5D17" w:rsidRPr="008D059D" w:rsidRDefault="00BC5D17" w:rsidP="00E67963">
      <w:pPr>
        <w:widowControl w:val="0"/>
        <w:autoSpaceDE w:val="0"/>
        <w:autoSpaceDN w:val="0"/>
        <w:adjustRightInd w:val="0"/>
        <w:spacing w:after="0"/>
        <w:ind w:firstLine="540"/>
      </w:pPr>
      <w:r w:rsidRPr="008D059D">
        <w:t>1 - деятельность, осуществляемая за счет средств федерального бюджета (бюджетная деятельность);</w:t>
      </w:r>
    </w:p>
    <w:p w:rsidR="00BC5D17" w:rsidRPr="008D059D" w:rsidRDefault="00BC5D17" w:rsidP="00E67963">
      <w:pPr>
        <w:widowControl w:val="0"/>
        <w:autoSpaceDE w:val="0"/>
        <w:autoSpaceDN w:val="0"/>
        <w:adjustRightInd w:val="0"/>
        <w:spacing w:after="0"/>
        <w:ind w:firstLine="540"/>
      </w:pPr>
      <w:r w:rsidRPr="008D059D">
        <w:t>3 - средства во временном распоряжении.</w:t>
      </w:r>
    </w:p>
    <w:p w:rsidR="00BC5D17" w:rsidRPr="008D059D" w:rsidRDefault="00E653EC" w:rsidP="00E67963">
      <w:pPr>
        <w:widowControl w:val="0"/>
        <w:autoSpaceDE w:val="0"/>
        <w:autoSpaceDN w:val="0"/>
        <w:adjustRightInd w:val="0"/>
        <w:spacing w:after="0"/>
        <w:ind w:firstLine="540"/>
      </w:pPr>
      <w:r>
        <w:t>2.11</w:t>
      </w:r>
      <w:r w:rsidR="00BC5D17" w:rsidRPr="008D059D">
        <w:t>. Бюджетный учет ведется в электронном виде с использованием программ автоматизации бухгалтерского учета:</w:t>
      </w:r>
    </w:p>
    <w:p w:rsidR="00BC5D17" w:rsidRPr="008D059D" w:rsidRDefault="00BC5D17" w:rsidP="00E67963">
      <w:pPr>
        <w:widowControl w:val="0"/>
        <w:autoSpaceDE w:val="0"/>
        <w:autoSpaceDN w:val="0"/>
        <w:adjustRightInd w:val="0"/>
        <w:spacing w:after="0"/>
        <w:ind w:firstLine="540"/>
      </w:pPr>
      <w:r w:rsidRPr="008D059D">
        <w:t>- учет заработной платы - "1С: Предприятие 8.3 - Зарплата и кадры бюджетного учреждения";</w:t>
      </w:r>
    </w:p>
    <w:p w:rsidR="00BC5D17" w:rsidRPr="008D059D" w:rsidRDefault="00BC5D17" w:rsidP="00E67963">
      <w:pPr>
        <w:widowControl w:val="0"/>
        <w:autoSpaceDE w:val="0"/>
        <w:autoSpaceDN w:val="0"/>
        <w:adjustRightInd w:val="0"/>
        <w:spacing w:after="0"/>
        <w:ind w:firstLine="540"/>
      </w:pPr>
      <w:r w:rsidRPr="008D059D">
        <w:t>- бюджетный учет - "1С: Предприятие 8.3";</w:t>
      </w:r>
    </w:p>
    <w:p w:rsidR="00BC5D17" w:rsidRPr="008D059D" w:rsidRDefault="00BC5D17" w:rsidP="00E67963">
      <w:pPr>
        <w:widowControl w:val="0"/>
        <w:autoSpaceDE w:val="0"/>
        <w:autoSpaceDN w:val="0"/>
        <w:adjustRightInd w:val="0"/>
        <w:spacing w:after="0"/>
        <w:ind w:firstLine="540"/>
      </w:pPr>
      <w:r w:rsidRPr="008D059D">
        <w:t>- свод отчетов - "1С: Предприятие - Свод отчетов ПРОФ";</w:t>
      </w:r>
    </w:p>
    <w:p w:rsidR="00224BE5" w:rsidRPr="008D059D" w:rsidRDefault="00BC5D17" w:rsidP="00E67963">
      <w:pPr>
        <w:widowControl w:val="0"/>
        <w:autoSpaceDE w:val="0"/>
        <w:autoSpaceDN w:val="0"/>
        <w:adjustRightInd w:val="0"/>
        <w:spacing w:after="0"/>
        <w:ind w:firstLine="540"/>
      </w:pPr>
      <w:r w:rsidRPr="008D059D">
        <w:t>-с применением электронного документооборота с органами Федерального казначейства, государственной интегрированной информационной системой управления государственными финансами «Электронный бюджет».</w:t>
      </w:r>
    </w:p>
    <w:p w:rsidR="00224BE5" w:rsidRPr="008D059D" w:rsidRDefault="00224BE5" w:rsidP="00E67963">
      <w:r w:rsidRPr="008D059D">
        <w:rPr>
          <w:i/>
        </w:rPr>
        <w:t xml:space="preserve">(Основание: п. п. </w:t>
      </w:r>
      <w:hyperlink r:id="rId76" w:history="1">
        <w:r w:rsidRPr="008D059D">
          <w:rPr>
            <w:rStyle w:val="afc"/>
            <w:i/>
            <w:color w:val="auto"/>
          </w:rPr>
          <w:t>6</w:t>
        </w:r>
      </w:hyperlink>
      <w:r w:rsidRPr="008D059D">
        <w:rPr>
          <w:i/>
        </w:rPr>
        <w:t xml:space="preserve"> , </w:t>
      </w:r>
      <w:hyperlink r:id="rId77" w:history="1">
        <w:r w:rsidRPr="008D059D">
          <w:rPr>
            <w:rStyle w:val="afc"/>
            <w:i/>
            <w:color w:val="auto"/>
          </w:rPr>
          <w:t>19</w:t>
        </w:r>
      </w:hyperlink>
      <w:r w:rsidRPr="008D059D">
        <w:rPr>
          <w:i/>
        </w:rPr>
        <w:t xml:space="preserve"> Инструкции № 157н, </w:t>
      </w:r>
      <w:hyperlink r:id="rId78" w:history="1">
        <w:r w:rsidRPr="008D059D">
          <w:rPr>
            <w:rStyle w:val="afc"/>
            <w:i/>
            <w:color w:val="auto"/>
          </w:rPr>
          <w:t>п. 9</w:t>
        </w:r>
      </w:hyperlink>
      <w:r w:rsidRPr="008D059D">
        <w:rPr>
          <w:i/>
        </w:rPr>
        <w:t xml:space="preserve"> СГС "Учетная политика")</w:t>
      </w:r>
    </w:p>
    <w:p w:rsidR="00BC5D17" w:rsidRPr="008D059D" w:rsidRDefault="00E653EC" w:rsidP="00E67963">
      <w:pPr>
        <w:widowControl w:val="0"/>
        <w:autoSpaceDE w:val="0"/>
        <w:autoSpaceDN w:val="0"/>
        <w:adjustRightInd w:val="0"/>
        <w:spacing w:after="0"/>
        <w:ind w:firstLine="540"/>
      </w:pPr>
      <w:r>
        <w:t>2.12</w:t>
      </w:r>
      <w:r w:rsidR="00BC5D17" w:rsidRPr="008D059D">
        <w:t>. При оформлении хозяйственных операций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p>
    <w:p w:rsidR="00BC5D17" w:rsidRPr="008D059D" w:rsidRDefault="00BC5D17" w:rsidP="00E67963">
      <w:pPr>
        <w:widowControl w:val="0"/>
        <w:autoSpaceDE w:val="0"/>
        <w:autoSpaceDN w:val="0"/>
        <w:adjustRightInd w:val="0"/>
        <w:spacing w:after="0"/>
        <w:ind w:firstLine="540"/>
      </w:pPr>
      <w:r w:rsidRPr="008D059D">
        <w:t xml:space="preserve">Для ведения бухгалтерского учета применяются формы первичных документов класса 03 и </w:t>
      </w:r>
      <w:r w:rsidRPr="008D059D">
        <w:lastRenderedPageBreak/>
        <w:t>класса 05 Общероссийского классификатора управленческой документации.</w:t>
      </w:r>
    </w:p>
    <w:p w:rsidR="00BC5D17" w:rsidRPr="008D059D" w:rsidRDefault="00BC5D17" w:rsidP="00E67963">
      <w:pPr>
        <w:widowControl w:val="0"/>
        <w:autoSpaceDE w:val="0"/>
        <w:autoSpaceDN w:val="0"/>
        <w:adjustRightInd w:val="0"/>
        <w:spacing w:after="0"/>
        <w:ind w:firstLine="540"/>
      </w:pPr>
      <w:r w:rsidRPr="008D059D">
        <w:t xml:space="preserve">Не допускается принятие к бухгалтерскому учету документов, которыми оформляются не имевшие места факты хозяйственной жизни.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w:t>
      </w:r>
    </w:p>
    <w:p w:rsidR="00BC5D17" w:rsidRPr="008D059D" w:rsidRDefault="00BC5D17" w:rsidP="00E67963">
      <w:pPr>
        <w:widowControl w:val="0"/>
        <w:autoSpaceDE w:val="0"/>
        <w:autoSpaceDN w:val="0"/>
        <w:adjustRightInd w:val="0"/>
        <w:spacing w:after="0"/>
        <w:ind w:firstLine="540"/>
      </w:pPr>
      <w:r w:rsidRPr="008D059D">
        <w:t>Операции, для которых отсутствуют унифицированные формы первичных учетных документов, оформляются в соответствии с требованиями п. 2 ст. 9 Федерального закона от 06.12.2011 N 402-ФЗ "О бухгалтерском учете" самостоятельно разработанными формами документов с обязательным указанием реквизитов:</w:t>
      </w:r>
    </w:p>
    <w:p w:rsidR="00BC5D17" w:rsidRPr="008D059D" w:rsidRDefault="00BC5D17" w:rsidP="00E67963">
      <w:pPr>
        <w:widowControl w:val="0"/>
        <w:autoSpaceDE w:val="0"/>
        <w:autoSpaceDN w:val="0"/>
        <w:adjustRightInd w:val="0"/>
        <w:spacing w:after="0"/>
        <w:ind w:firstLine="540"/>
      </w:pPr>
      <w:r w:rsidRPr="008D059D">
        <w:t>наименование документа;</w:t>
      </w:r>
    </w:p>
    <w:p w:rsidR="00BC5D17" w:rsidRPr="008D059D" w:rsidRDefault="00BC5D17" w:rsidP="00E67963">
      <w:pPr>
        <w:widowControl w:val="0"/>
        <w:autoSpaceDE w:val="0"/>
        <w:autoSpaceDN w:val="0"/>
        <w:adjustRightInd w:val="0"/>
        <w:spacing w:after="0"/>
        <w:ind w:firstLine="540"/>
      </w:pPr>
      <w:r w:rsidRPr="008D059D">
        <w:t>дата составления документа;</w:t>
      </w:r>
    </w:p>
    <w:p w:rsidR="00BC5D17" w:rsidRPr="008D059D" w:rsidRDefault="00BC5D17" w:rsidP="00E67963">
      <w:pPr>
        <w:widowControl w:val="0"/>
        <w:autoSpaceDE w:val="0"/>
        <w:autoSpaceDN w:val="0"/>
        <w:adjustRightInd w:val="0"/>
        <w:spacing w:after="0"/>
        <w:ind w:firstLine="540"/>
      </w:pPr>
      <w:r w:rsidRPr="008D059D">
        <w:t>наименование учреждения;</w:t>
      </w:r>
    </w:p>
    <w:p w:rsidR="00BC5D17" w:rsidRPr="008D059D" w:rsidRDefault="00BC5D17" w:rsidP="00E67963">
      <w:pPr>
        <w:widowControl w:val="0"/>
        <w:autoSpaceDE w:val="0"/>
        <w:autoSpaceDN w:val="0"/>
        <w:adjustRightInd w:val="0"/>
        <w:spacing w:after="0"/>
        <w:ind w:firstLine="540"/>
      </w:pPr>
      <w:r w:rsidRPr="008D059D">
        <w:t>содержание факта хозяйственной жизни;</w:t>
      </w:r>
    </w:p>
    <w:p w:rsidR="00BC5D17" w:rsidRPr="008D059D" w:rsidRDefault="00BC5D17" w:rsidP="00E67963">
      <w:pPr>
        <w:widowControl w:val="0"/>
        <w:autoSpaceDE w:val="0"/>
        <w:autoSpaceDN w:val="0"/>
        <w:adjustRightInd w:val="0"/>
        <w:spacing w:after="0"/>
        <w:ind w:firstLine="540"/>
      </w:pPr>
      <w:r w:rsidRPr="008D059D">
        <w:t>величина натурального и (или) денежного измерения факта хозяйственной жизни с указанием единиц измерения;</w:t>
      </w:r>
    </w:p>
    <w:p w:rsidR="00BC5D17" w:rsidRPr="008D059D" w:rsidRDefault="00BC5D17" w:rsidP="00E67963">
      <w:pPr>
        <w:widowControl w:val="0"/>
        <w:autoSpaceDE w:val="0"/>
        <w:autoSpaceDN w:val="0"/>
        <w:adjustRightInd w:val="0"/>
        <w:spacing w:after="0"/>
        <w:ind w:firstLine="540"/>
      </w:pPr>
      <w:r w:rsidRPr="008D059D">
        <w:t>наименование должностей лиц, совершивших сделку, операцию и ответственных за правильность ее оформления, либо наименование должностей лиц, ответственных за правильность оформления свершившегося события;</w:t>
      </w:r>
    </w:p>
    <w:p w:rsidR="00BC5D17" w:rsidRPr="008D059D" w:rsidRDefault="00BC5D17" w:rsidP="00E67963">
      <w:pPr>
        <w:widowControl w:val="0"/>
        <w:autoSpaceDE w:val="0"/>
        <w:autoSpaceDN w:val="0"/>
        <w:adjustRightInd w:val="0"/>
        <w:spacing w:after="0"/>
        <w:ind w:firstLine="540"/>
      </w:pPr>
      <w:r w:rsidRPr="008D059D">
        <w:t>подписи вышеуказанных лиц с указанием их фамилий и инициалов либо иных реквизитов, необходимых для идентификации этих лиц.</w:t>
      </w:r>
    </w:p>
    <w:p w:rsidR="00BC5D17" w:rsidRPr="00F5030E" w:rsidRDefault="00BC5D17" w:rsidP="00E67963">
      <w:pPr>
        <w:widowControl w:val="0"/>
        <w:autoSpaceDE w:val="0"/>
        <w:autoSpaceDN w:val="0"/>
        <w:adjustRightInd w:val="0"/>
        <w:spacing w:after="0"/>
        <w:ind w:firstLine="540"/>
      </w:pPr>
      <w:r w:rsidRPr="008D059D">
        <w:t xml:space="preserve">Примерная форма первичного документа – </w:t>
      </w:r>
      <w:r w:rsidRPr="00F5030E">
        <w:t>(Приложение N 2).</w:t>
      </w:r>
    </w:p>
    <w:p w:rsidR="00F13653" w:rsidRPr="008D059D" w:rsidRDefault="00DF7483" w:rsidP="00E67963">
      <w:r w:rsidRPr="008D059D">
        <w:rPr>
          <w:i/>
        </w:rPr>
        <w:t xml:space="preserve">(Основание: </w:t>
      </w:r>
      <w:r w:rsidR="00F13653" w:rsidRPr="008D059D">
        <w:rPr>
          <w:i/>
        </w:rPr>
        <w:t xml:space="preserve">ч. </w:t>
      </w:r>
      <w:hyperlink r:id="rId79" w:history="1">
        <w:r w:rsidR="00F13653" w:rsidRPr="008D059D">
          <w:rPr>
            <w:rStyle w:val="afc"/>
            <w:i/>
            <w:color w:val="auto"/>
          </w:rPr>
          <w:t>5</w:t>
        </w:r>
      </w:hyperlink>
      <w:r w:rsidR="00F13653" w:rsidRPr="008D059D">
        <w:rPr>
          <w:i/>
        </w:rPr>
        <w:t xml:space="preserve">, </w:t>
      </w:r>
      <w:hyperlink r:id="rId80" w:history="1">
        <w:r w:rsidR="00F13653" w:rsidRPr="008D059D">
          <w:rPr>
            <w:rStyle w:val="afc"/>
            <w:i/>
            <w:color w:val="auto"/>
          </w:rPr>
          <w:t>6 ст. 9</w:t>
        </w:r>
      </w:hyperlink>
      <w:r w:rsidR="00F13653" w:rsidRPr="008D059D">
        <w:rPr>
          <w:i/>
        </w:rPr>
        <w:t xml:space="preserve"> Закона № 402-ФЗ, </w:t>
      </w:r>
      <w:hyperlink r:id="rId81" w:history="1">
        <w:r w:rsidR="00F13653" w:rsidRPr="008D059D">
          <w:rPr>
            <w:rStyle w:val="afc"/>
            <w:i/>
            <w:color w:val="auto"/>
          </w:rPr>
          <w:t>п. 32</w:t>
        </w:r>
      </w:hyperlink>
      <w:r w:rsidR="00F13653" w:rsidRPr="008D059D">
        <w:rPr>
          <w:i/>
        </w:rPr>
        <w:t xml:space="preserve"> СГС "Концептуальные основы")</w:t>
      </w:r>
    </w:p>
    <w:p w:rsidR="00BC5D17" w:rsidRPr="008D059D" w:rsidRDefault="00E653EC" w:rsidP="00E67963">
      <w:pPr>
        <w:widowControl w:val="0"/>
        <w:autoSpaceDE w:val="0"/>
        <w:autoSpaceDN w:val="0"/>
        <w:adjustRightInd w:val="0"/>
        <w:spacing w:after="0"/>
        <w:ind w:firstLine="540"/>
      </w:pPr>
      <w:r>
        <w:t>2.13</w:t>
      </w:r>
      <w:r w:rsidR="00BC5D17" w:rsidRPr="008D059D">
        <w:t>. Требования по документальному оформлению хозяйственных операций и представлению в ПЭФО необходимых документов и сведений являются обязательными для всех сотрудников Департамента Росгидромета по ПФО.</w:t>
      </w:r>
    </w:p>
    <w:p w:rsidR="00456085" w:rsidRPr="008D059D" w:rsidRDefault="00E653EC" w:rsidP="00E67963">
      <w:pPr>
        <w:widowControl w:val="0"/>
        <w:autoSpaceDE w:val="0"/>
        <w:autoSpaceDN w:val="0"/>
        <w:adjustRightInd w:val="0"/>
        <w:spacing w:after="0"/>
        <w:ind w:firstLine="540"/>
      </w:pPr>
      <w:r>
        <w:t>2.14</w:t>
      </w:r>
      <w:r w:rsidR="00BC5D17" w:rsidRPr="008D059D">
        <w:t>. При поступлении документов на иностранных языках построчный перевод таких документов на русский язык осуществляется при использовании информационной программы www.googl.ru. В случае невозможности перевода документа привлекается специализированная организация</w:t>
      </w:r>
      <w:r w:rsidR="00456085" w:rsidRPr="008D059D">
        <w:t>.</w:t>
      </w:r>
    </w:p>
    <w:p w:rsidR="00456085" w:rsidRPr="008D059D" w:rsidRDefault="00BC5D17" w:rsidP="00E67963">
      <w:pPr>
        <w:widowControl w:val="0"/>
        <w:autoSpaceDE w:val="0"/>
        <w:autoSpaceDN w:val="0"/>
        <w:adjustRightInd w:val="0"/>
        <w:spacing w:after="0"/>
        <w:ind w:firstLine="540"/>
        <w:rPr>
          <w:i/>
        </w:rPr>
      </w:pPr>
      <w:r w:rsidRPr="008D059D">
        <w:t xml:space="preserve"> </w:t>
      </w:r>
      <w:r w:rsidR="00456085" w:rsidRPr="008D059D">
        <w:rPr>
          <w:i/>
        </w:rPr>
        <w:t xml:space="preserve">(Основание: </w:t>
      </w:r>
      <w:hyperlink r:id="rId82" w:history="1">
        <w:r w:rsidR="00456085" w:rsidRPr="008D059D">
          <w:rPr>
            <w:rStyle w:val="afc"/>
            <w:i/>
            <w:color w:val="auto"/>
          </w:rPr>
          <w:t>п. 31</w:t>
        </w:r>
      </w:hyperlink>
      <w:r w:rsidR="00456085" w:rsidRPr="008D059D">
        <w:rPr>
          <w:i/>
        </w:rPr>
        <w:t xml:space="preserve"> СГС "Концептуальные основы")</w:t>
      </w:r>
    </w:p>
    <w:p w:rsidR="00BC5D17" w:rsidRPr="008D059D" w:rsidRDefault="00E653EC" w:rsidP="00E67963">
      <w:pPr>
        <w:widowControl w:val="0"/>
        <w:autoSpaceDE w:val="0"/>
        <w:autoSpaceDN w:val="0"/>
        <w:adjustRightInd w:val="0"/>
        <w:spacing w:after="0"/>
        <w:ind w:firstLine="540"/>
      </w:pPr>
      <w:r>
        <w:t>2.15</w:t>
      </w:r>
      <w:r w:rsidR="00BC5D17" w:rsidRPr="008D059D">
        <w:t xml:space="preserve">. Во исполнение требований </w:t>
      </w:r>
      <w:hyperlink r:id="rId83" w:history="1">
        <w:r w:rsidR="00BC5D17" w:rsidRPr="008D059D">
          <w:t>статьи 9</w:t>
        </w:r>
      </w:hyperlink>
      <w:r w:rsidR="00BC5D17" w:rsidRPr="008D059D">
        <w:t xml:space="preserve"> Закона N 402-ФЗ перечень должностных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N 402-ФЗ, регламентируется приказами Департамента Росгидромета по ПФО.</w:t>
      </w:r>
    </w:p>
    <w:p w:rsidR="00BC5D17" w:rsidRPr="008D059D" w:rsidRDefault="00E653EC" w:rsidP="00E67963">
      <w:pPr>
        <w:widowControl w:val="0"/>
        <w:autoSpaceDE w:val="0"/>
        <w:autoSpaceDN w:val="0"/>
        <w:adjustRightInd w:val="0"/>
        <w:spacing w:after="0"/>
        <w:ind w:firstLine="540"/>
      </w:pPr>
      <w:r>
        <w:t>2.16</w:t>
      </w:r>
      <w:r w:rsidR="00BC5D17" w:rsidRPr="008D059D">
        <w:t xml:space="preserve">. Все хозяйственные операции, проводимые Департаментом Росгидромета по ПФО, оформляются первичными документами, составленными по унифицированным формам, утвержденным </w:t>
      </w:r>
      <w:hyperlink r:id="rId84" w:history="1">
        <w:r w:rsidR="00BC5D17" w:rsidRPr="008D059D">
          <w:t>Приказом</w:t>
        </w:r>
      </w:hyperlink>
      <w:r w:rsidR="00BC5D17" w:rsidRPr="008D059D">
        <w:t xml:space="preserve"> N 52н.</w:t>
      </w:r>
    </w:p>
    <w:p w:rsidR="00DF7483" w:rsidRPr="008D059D" w:rsidRDefault="00DF7483" w:rsidP="00E67963">
      <w:pPr>
        <w:widowControl w:val="0"/>
        <w:autoSpaceDE w:val="0"/>
        <w:autoSpaceDN w:val="0"/>
        <w:adjustRightInd w:val="0"/>
        <w:spacing w:after="0"/>
        <w:ind w:firstLine="540"/>
      </w:pPr>
      <w:r w:rsidRPr="008D059D">
        <w:rPr>
          <w:i/>
        </w:rPr>
        <w:t xml:space="preserve">(Основание: </w:t>
      </w:r>
      <w:hyperlink r:id="rId85" w:history="1">
        <w:r w:rsidRPr="008D059D">
          <w:rPr>
            <w:rStyle w:val="afc"/>
            <w:i/>
            <w:color w:val="auto"/>
          </w:rPr>
          <w:t>ч. 2</w:t>
        </w:r>
      </w:hyperlink>
      <w:r w:rsidRPr="008D059D">
        <w:rPr>
          <w:i/>
        </w:rPr>
        <w:t xml:space="preserve">, </w:t>
      </w:r>
      <w:hyperlink r:id="rId86" w:history="1">
        <w:r w:rsidRPr="008D059D">
          <w:rPr>
            <w:rStyle w:val="afc"/>
            <w:i/>
            <w:color w:val="auto"/>
          </w:rPr>
          <w:t>4 ст. 9</w:t>
        </w:r>
      </w:hyperlink>
      <w:r w:rsidRPr="008D059D">
        <w:rPr>
          <w:i/>
        </w:rPr>
        <w:t xml:space="preserve"> Закона № 402-ФЗ, </w:t>
      </w:r>
      <w:hyperlink r:id="rId87" w:history="1">
        <w:r w:rsidRPr="008D059D">
          <w:rPr>
            <w:rStyle w:val="afc"/>
            <w:i/>
            <w:color w:val="auto"/>
          </w:rPr>
          <w:t>п. 25</w:t>
        </w:r>
      </w:hyperlink>
      <w:r w:rsidRPr="008D059D">
        <w:rPr>
          <w:i/>
        </w:rPr>
        <w:t xml:space="preserve"> СГС "Концептуальные основы", </w:t>
      </w:r>
      <w:hyperlink r:id="rId88" w:history="1">
        <w:r w:rsidRPr="008D059D">
          <w:rPr>
            <w:rStyle w:val="afc"/>
            <w:i/>
            <w:color w:val="auto"/>
          </w:rPr>
          <w:t>п. 9</w:t>
        </w:r>
      </w:hyperlink>
      <w:r w:rsidRPr="008D059D">
        <w:rPr>
          <w:i/>
        </w:rPr>
        <w:t xml:space="preserve"> СГС "Учетная политика")</w:t>
      </w:r>
    </w:p>
    <w:p w:rsidR="00BC5D17" w:rsidRPr="008D059D" w:rsidRDefault="00E653EC" w:rsidP="00E67963">
      <w:pPr>
        <w:widowControl w:val="0"/>
        <w:autoSpaceDE w:val="0"/>
        <w:autoSpaceDN w:val="0"/>
        <w:adjustRightInd w:val="0"/>
        <w:spacing w:after="0"/>
        <w:ind w:firstLine="540"/>
      </w:pPr>
      <w:r>
        <w:t>2.17</w:t>
      </w:r>
      <w:r w:rsidR="00BC5D17" w:rsidRPr="008D059D">
        <w:t xml:space="preserve">. Первичные документы, принятые к учету по истечении каждого отчетного месяца, подбираются и брошюруются в соответствии с Перечнем основных первичных учетных </w:t>
      </w:r>
      <w:r w:rsidR="00BC5D17" w:rsidRPr="008D059D">
        <w:lastRenderedPageBreak/>
        <w:t>документов, прилагаемых к регистрам бюджетного учета.</w:t>
      </w:r>
    </w:p>
    <w:p w:rsidR="00BC5D17" w:rsidRPr="008D059D" w:rsidRDefault="00E653EC" w:rsidP="00E67963">
      <w:pPr>
        <w:widowControl w:val="0"/>
        <w:autoSpaceDE w:val="0"/>
        <w:autoSpaceDN w:val="0"/>
        <w:adjustRightInd w:val="0"/>
        <w:spacing w:after="0"/>
        <w:ind w:firstLine="540"/>
      </w:pPr>
      <w:r>
        <w:t>2.18</w:t>
      </w:r>
      <w:r w:rsidR="00BC5D17" w:rsidRPr="008D059D">
        <w:t xml:space="preserve">. На бумажных носителях первичные учетные документы, регистры бюджетного учета, Главная книга (код </w:t>
      </w:r>
      <w:hyperlink r:id="rId89" w:history="1">
        <w:r w:rsidR="00BC5D17" w:rsidRPr="008D059D">
          <w:t>формы</w:t>
        </w:r>
      </w:hyperlink>
      <w:r w:rsidR="00BC5D17" w:rsidRPr="008D059D">
        <w:t xml:space="preserve"> по ОКУД 0504072) хранятся в течение сроков, предусмотренных правилами организации государственного архивного дела.</w:t>
      </w:r>
    </w:p>
    <w:p w:rsidR="00BC5D17" w:rsidRPr="008D059D" w:rsidRDefault="00E653EC" w:rsidP="00E67963">
      <w:pPr>
        <w:widowControl w:val="0"/>
        <w:autoSpaceDE w:val="0"/>
        <w:autoSpaceDN w:val="0"/>
        <w:adjustRightInd w:val="0"/>
        <w:spacing w:before="0" w:after="0"/>
        <w:ind w:firstLine="540"/>
      </w:pPr>
      <w:r>
        <w:t>2.19</w:t>
      </w:r>
      <w:r w:rsidR="00BC5D17" w:rsidRPr="008D059D">
        <w:t xml:space="preserve">. Журналы операций ведутся в соответствии с </w:t>
      </w:r>
      <w:hyperlink w:anchor="Par8455" w:history="1">
        <w:r w:rsidR="00BC5D17" w:rsidRPr="008D059D">
          <w:t>Перечнем</w:t>
        </w:r>
      </w:hyperlink>
      <w:r w:rsidR="00BC5D17" w:rsidRPr="008D059D">
        <w:t xml:space="preserve"> регистров бюджетного учета получателя бюджетных средств, администратора источников финансирования дефицита бюджета с полномочиями главного администратора и администратора доходов бюджета Федеральной службы по гидрометеорологии</w:t>
      </w:r>
      <w:r w:rsidR="00ED754C">
        <w:t xml:space="preserve"> и мониторингу окружающей </w:t>
      </w:r>
      <w:r w:rsidR="00ED754C" w:rsidRPr="000A4C96">
        <w:t xml:space="preserve">среды (Приложение № </w:t>
      </w:r>
      <w:r w:rsidR="00F21705" w:rsidRPr="000A4C96">
        <w:t>3</w:t>
      </w:r>
      <w:r w:rsidR="00ED754C" w:rsidRPr="000A4C96">
        <w:t>).</w:t>
      </w:r>
    </w:p>
    <w:p w:rsidR="00BC5D17" w:rsidRPr="008D059D" w:rsidRDefault="00E653EC" w:rsidP="00E67963">
      <w:pPr>
        <w:widowControl w:val="0"/>
        <w:autoSpaceDE w:val="0"/>
        <w:autoSpaceDN w:val="0"/>
        <w:adjustRightInd w:val="0"/>
        <w:spacing w:after="0"/>
        <w:ind w:firstLine="540"/>
      </w:pPr>
      <w:r>
        <w:t>2.20</w:t>
      </w:r>
      <w:r w:rsidR="00BC5D17" w:rsidRPr="008D059D">
        <w:t>. По истечении каждого отчетного месяца первичные документы, относящиеся к соответствующим журналам операций, подбираются в хронологическом порядке и брошюруются.</w:t>
      </w:r>
    </w:p>
    <w:p w:rsidR="00BC5D17" w:rsidRPr="008D059D" w:rsidRDefault="00E653EC" w:rsidP="00E67963">
      <w:pPr>
        <w:widowControl w:val="0"/>
        <w:autoSpaceDE w:val="0"/>
        <w:autoSpaceDN w:val="0"/>
        <w:adjustRightInd w:val="0"/>
        <w:spacing w:after="0"/>
        <w:ind w:firstLine="540"/>
      </w:pPr>
      <w:r>
        <w:t>2.21</w:t>
      </w:r>
      <w:r w:rsidR="00BC5D17" w:rsidRPr="008D059D">
        <w:t xml:space="preserve">. Записи в журналы операций осуществляются в соответствии с типовой корреспонденцией счетов бюджетного учета, приведенной в </w:t>
      </w:r>
      <w:hyperlink r:id="rId90" w:history="1">
        <w:r w:rsidR="00BC5D17" w:rsidRPr="008D059D">
          <w:t>Инструкции</w:t>
        </w:r>
      </w:hyperlink>
      <w:r w:rsidR="00BC5D17" w:rsidRPr="008D059D">
        <w:t xml:space="preserve"> N 157н.</w:t>
      </w:r>
    </w:p>
    <w:p w:rsidR="00EC0818" w:rsidRPr="008D059D" w:rsidRDefault="00EC0818" w:rsidP="00E67963">
      <w:r w:rsidRPr="008D059D">
        <w:rPr>
          <w:i/>
        </w:rPr>
        <w:t xml:space="preserve">(Основание: п. п. </w:t>
      </w:r>
      <w:hyperlink r:id="rId91" w:history="1">
        <w:r w:rsidRPr="008D059D">
          <w:rPr>
            <w:rStyle w:val="afc"/>
            <w:i/>
            <w:color w:val="auto"/>
          </w:rPr>
          <w:t>32</w:t>
        </w:r>
      </w:hyperlink>
      <w:r w:rsidRPr="008D059D">
        <w:rPr>
          <w:i/>
        </w:rPr>
        <w:t xml:space="preserve">, </w:t>
      </w:r>
      <w:hyperlink r:id="rId92" w:history="1">
        <w:r w:rsidRPr="008D059D">
          <w:rPr>
            <w:rStyle w:val="afc"/>
            <w:i/>
            <w:color w:val="auto"/>
          </w:rPr>
          <w:t>33</w:t>
        </w:r>
      </w:hyperlink>
      <w:r w:rsidRPr="008D059D">
        <w:rPr>
          <w:i/>
        </w:rPr>
        <w:t xml:space="preserve"> СГС "Концептуальные основы", </w:t>
      </w:r>
      <w:hyperlink r:id="rId93" w:history="1">
        <w:r w:rsidRPr="008D059D">
          <w:rPr>
            <w:rStyle w:val="afc"/>
            <w:i/>
            <w:color w:val="auto"/>
          </w:rPr>
          <w:t>п. 14</w:t>
        </w:r>
      </w:hyperlink>
      <w:r w:rsidRPr="008D059D">
        <w:rPr>
          <w:i/>
        </w:rPr>
        <w:t xml:space="preserve"> Инструкции № 157н)</w:t>
      </w:r>
    </w:p>
    <w:p w:rsidR="00BC5D17" w:rsidRPr="008D059D" w:rsidRDefault="00E653EC" w:rsidP="00E67963">
      <w:pPr>
        <w:widowControl w:val="0"/>
        <w:autoSpaceDE w:val="0"/>
        <w:autoSpaceDN w:val="0"/>
        <w:adjustRightInd w:val="0"/>
        <w:spacing w:after="0"/>
        <w:ind w:firstLine="540"/>
      </w:pPr>
      <w:r>
        <w:t>2.22</w:t>
      </w:r>
      <w:r w:rsidR="00BC5D17" w:rsidRPr="008D059D">
        <w:t>. Ежемесячно журналы операций распечатываются и подписываются должностным лицом, ответственным за его формирование.</w:t>
      </w:r>
    </w:p>
    <w:p w:rsidR="007F7114" w:rsidRPr="008D059D" w:rsidRDefault="00E653EC" w:rsidP="007F7114">
      <w:pPr>
        <w:widowControl w:val="0"/>
        <w:autoSpaceDE w:val="0"/>
        <w:autoSpaceDN w:val="0"/>
        <w:adjustRightInd w:val="0"/>
        <w:spacing w:after="0"/>
        <w:ind w:firstLine="540"/>
      </w:pPr>
      <w:r>
        <w:t>2.23</w:t>
      </w:r>
      <w:r w:rsidR="00BC5D17" w:rsidRPr="008D059D">
        <w:t xml:space="preserve">. </w:t>
      </w:r>
      <w:r w:rsidR="007F7114" w:rsidRPr="008D059D">
        <w:t xml:space="preserve">В целях обеспечения достоверности данных бюджетного учета и отчетности инвентаризация имущества и финансовых обязательств Департамента Росгидромета по ПФО осуществляется в соответствии со </w:t>
      </w:r>
      <w:hyperlink r:id="rId94" w:history="1">
        <w:r w:rsidR="007F7114" w:rsidRPr="008D059D">
          <w:t>статьей 11</w:t>
        </w:r>
      </w:hyperlink>
      <w:r w:rsidR="007F7114" w:rsidRPr="008D059D">
        <w:t xml:space="preserve"> Закона N 402-ФЗ и Методическими </w:t>
      </w:r>
      <w:hyperlink r:id="rId95" w:history="1">
        <w:r w:rsidR="007F7114" w:rsidRPr="008D059D">
          <w:t>указаниями</w:t>
        </w:r>
      </w:hyperlink>
      <w:r w:rsidR="007F7114" w:rsidRPr="008D059D">
        <w:t xml:space="preserve"> по инвентаризации имущества и финансовых обязательств, утвержденными Приказом Министерства финансов Российской Федерации от 13 июня 1995 г. N 49, п. 79-п. 82 ФСБУ «Концептуальные основы бухучета и отчетности»  и проводится в случае:</w:t>
      </w:r>
    </w:p>
    <w:p w:rsidR="007F7114" w:rsidRPr="008D059D" w:rsidRDefault="007F7114" w:rsidP="007F7114">
      <w:pPr>
        <w:widowControl w:val="0"/>
        <w:autoSpaceDE w:val="0"/>
        <w:autoSpaceDN w:val="0"/>
        <w:adjustRightInd w:val="0"/>
        <w:spacing w:after="0"/>
        <w:ind w:firstLine="540"/>
      </w:pPr>
      <w:r w:rsidRPr="008D059D">
        <w:t>составления годовой (ежеквартальной) бухгалтерской отчетности;</w:t>
      </w:r>
    </w:p>
    <w:p w:rsidR="007F7114" w:rsidRPr="008D059D" w:rsidRDefault="007F7114" w:rsidP="007F7114">
      <w:pPr>
        <w:widowControl w:val="0"/>
        <w:autoSpaceDE w:val="0"/>
        <w:autoSpaceDN w:val="0"/>
        <w:adjustRightInd w:val="0"/>
        <w:spacing w:after="0"/>
        <w:ind w:firstLine="540"/>
      </w:pPr>
      <w:r w:rsidRPr="008D059D">
        <w:t>смены материально ответственных лиц;</w:t>
      </w:r>
    </w:p>
    <w:p w:rsidR="007F7114" w:rsidRPr="008D059D" w:rsidRDefault="007F7114" w:rsidP="007F7114">
      <w:pPr>
        <w:widowControl w:val="0"/>
        <w:autoSpaceDE w:val="0"/>
        <w:autoSpaceDN w:val="0"/>
        <w:adjustRightInd w:val="0"/>
        <w:spacing w:after="0"/>
        <w:ind w:firstLine="540"/>
      </w:pPr>
      <w:r w:rsidRPr="008D059D">
        <w:t>установления факта хищения или злоупотребления;</w:t>
      </w:r>
    </w:p>
    <w:p w:rsidR="007F7114" w:rsidRPr="008D059D" w:rsidRDefault="007F7114" w:rsidP="007F7114">
      <w:pPr>
        <w:widowControl w:val="0"/>
        <w:autoSpaceDE w:val="0"/>
        <w:autoSpaceDN w:val="0"/>
        <w:adjustRightInd w:val="0"/>
        <w:spacing w:after="0"/>
        <w:ind w:firstLine="540"/>
      </w:pPr>
      <w:r w:rsidRPr="008D059D">
        <w:t>в случае чрезвычайных обстоятельств;</w:t>
      </w:r>
    </w:p>
    <w:p w:rsidR="007F7114" w:rsidRPr="008D059D" w:rsidRDefault="007F7114" w:rsidP="007F7114">
      <w:pPr>
        <w:widowControl w:val="0"/>
        <w:autoSpaceDE w:val="0"/>
        <w:autoSpaceDN w:val="0"/>
        <w:adjustRightInd w:val="0"/>
        <w:spacing w:after="0"/>
        <w:ind w:firstLine="540"/>
      </w:pPr>
      <w:r w:rsidRPr="008D059D">
        <w:t>при реорганизации.</w:t>
      </w:r>
    </w:p>
    <w:p w:rsidR="007F7114" w:rsidRPr="008D059D" w:rsidRDefault="007F7114" w:rsidP="007F7114">
      <w:pPr>
        <w:widowControl w:val="0"/>
        <w:autoSpaceDE w:val="0"/>
        <w:autoSpaceDN w:val="0"/>
        <w:adjustRightInd w:val="0"/>
        <w:spacing w:after="0"/>
        <w:ind w:firstLine="540"/>
      </w:pPr>
      <w:r w:rsidRPr="008D059D">
        <w:t>Для обеспечения достоверности данных бюджетного учета и отчетности периодически проводится инвентаризация:</w:t>
      </w:r>
    </w:p>
    <w:p w:rsidR="007F7114" w:rsidRPr="008D059D" w:rsidRDefault="007F7114" w:rsidP="007F7114">
      <w:pPr>
        <w:widowControl w:val="0"/>
        <w:autoSpaceDE w:val="0"/>
        <w:autoSpaceDN w:val="0"/>
        <w:adjustRightInd w:val="0"/>
        <w:spacing w:after="0"/>
        <w:ind w:firstLine="540"/>
      </w:pPr>
      <w:r w:rsidRPr="008D059D">
        <w:t>основных средств - 1 раз в год (в IV квартале);</w:t>
      </w:r>
    </w:p>
    <w:p w:rsidR="007F7114" w:rsidRPr="008D059D" w:rsidRDefault="007F7114" w:rsidP="007F7114">
      <w:pPr>
        <w:widowControl w:val="0"/>
        <w:autoSpaceDE w:val="0"/>
        <w:autoSpaceDN w:val="0"/>
        <w:adjustRightInd w:val="0"/>
        <w:spacing w:after="0"/>
        <w:ind w:firstLine="540"/>
      </w:pPr>
      <w:r w:rsidRPr="008D059D">
        <w:t>кассы - не реже одного раза в квартал, а также в случаях передачи наличных денежных средств другому материально ответственному лицу;</w:t>
      </w:r>
    </w:p>
    <w:p w:rsidR="007F7114" w:rsidRPr="008D059D" w:rsidRDefault="007F7114" w:rsidP="007F7114">
      <w:pPr>
        <w:widowControl w:val="0"/>
        <w:autoSpaceDE w:val="0"/>
        <w:autoSpaceDN w:val="0"/>
        <w:adjustRightInd w:val="0"/>
        <w:spacing w:after="0"/>
        <w:ind w:firstLine="540"/>
      </w:pPr>
      <w:r w:rsidRPr="008D059D">
        <w:t>материальных запасов - 1 раз в год (в IV квартале);</w:t>
      </w:r>
    </w:p>
    <w:p w:rsidR="007F7114" w:rsidRDefault="007F7114" w:rsidP="007F7114">
      <w:pPr>
        <w:widowControl w:val="0"/>
        <w:autoSpaceDE w:val="0"/>
        <w:autoSpaceDN w:val="0"/>
        <w:adjustRightInd w:val="0"/>
        <w:spacing w:after="0"/>
        <w:ind w:firstLine="540"/>
      </w:pPr>
      <w:r w:rsidRPr="008D059D">
        <w:t xml:space="preserve">расчеты с дебиторами и кредиторами </w:t>
      </w:r>
      <w:r>
        <w:t>- не реже одного раза в квартал;</w:t>
      </w:r>
    </w:p>
    <w:p w:rsidR="007F4DFB" w:rsidRPr="00900CF7" w:rsidRDefault="007F4DFB" w:rsidP="007F4DFB">
      <w:r w:rsidRPr="00686AA3">
        <w:rPr>
          <w:rStyle w:val="FontStyle32"/>
          <w:color w:val="FF0000"/>
          <w:sz w:val="24"/>
          <w:szCs w:val="24"/>
        </w:rPr>
        <w:t xml:space="preserve"> </w:t>
      </w:r>
      <w:r w:rsidRPr="00900CF7">
        <w:t>денежных средств на лицевых счетах открытых в Управлении Федерального казначейства  по Ниж</w:t>
      </w:r>
      <w:r w:rsidR="00900CF7" w:rsidRPr="00900CF7">
        <w:t xml:space="preserve">егородской области </w:t>
      </w:r>
      <w:r w:rsidRPr="00900CF7">
        <w:t>(</w:t>
      </w:r>
      <w:r w:rsidRPr="00900CF7">
        <w:rPr>
          <w:rStyle w:val="FontStyle32"/>
          <w:sz w:val="22"/>
          <w:szCs w:val="22"/>
        </w:rPr>
        <w:t>№ 03321516700 «Лицевой счет получателя бюджетных средств», № 04321516700 «Лицевой счет администратора доходов бюджета», № 05321516700 «Лицевой счет для учета операций со средствами, поступающими во временное распоряжение получателя бюджетных средств»</w:t>
      </w:r>
      <w:r w:rsidR="00900CF7" w:rsidRPr="00900CF7">
        <w:rPr>
          <w:rStyle w:val="FontStyle32"/>
          <w:sz w:val="22"/>
          <w:szCs w:val="22"/>
        </w:rPr>
        <w:t>) -</w:t>
      </w:r>
      <w:r w:rsidR="0009317E">
        <w:t xml:space="preserve"> 1 раз в год</w:t>
      </w:r>
      <w:r w:rsidR="00900CF7" w:rsidRPr="00900CF7">
        <w:t>.</w:t>
      </w:r>
    </w:p>
    <w:p w:rsidR="007F7114" w:rsidRPr="008D059D" w:rsidRDefault="007F7114" w:rsidP="007F7114">
      <w:pPr>
        <w:widowControl w:val="0"/>
        <w:autoSpaceDE w:val="0"/>
        <w:autoSpaceDN w:val="0"/>
        <w:adjustRightInd w:val="0"/>
        <w:spacing w:after="0"/>
        <w:ind w:firstLine="540"/>
      </w:pPr>
      <w:r w:rsidRPr="00900CF7">
        <w:t>Внезапная инвентаризация всех видов имущества проводится</w:t>
      </w:r>
      <w:r w:rsidRPr="008D059D">
        <w:t xml:space="preserve"> при необходимости и по решению руководителя.</w:t>
      </w:r>
    </w:p>
    <w:p w:rsidR="007F7114" w:rsidRPr="008D059D" w:rsidRDefault="007F7114" w:rsidP="007F7114">
      <w:pPr>
        <w:widowControl w:val="0"/>
        <w:autoSpaceDE w:val="0"/>
        <w:autoSpaceDN w:val="0"/>
        <w:adjustRightInd w:val="0"/>
        <w:spacing w:after="0"/>
        <w:ind w:firstLine="540"/>
      </w:pPr>
      <w:r w:rsidRPr="008D059D">
        <w:t>Обязательная инвентаризация проводится в случаях, установленных законодательством Российской Федерации, федеральными и отраслевыми стандартами.</w:t>
      </w:r>
    </w:p>
    <w:p w:rsidR="007F7114" w:rsidRDefault="007F7114" w:rsidP="007F7114">
      <w:r w:rsidRPr="008D059D">
        <w:rPr>
          <w:i/>
        </w:rPr>
        <w:lastRenderedPageBreak/>
        <w:t xml:space="preserve">(Основание: </w:t>
      </w:r>
      <w:hyperlink r:id="rId96" w:history="1">
        <w:r w:rsidRPr="008D059D">
          <w:rPr>
            <w:rStyle w:val="afc"/>
            <w:i/>
            <w:color w:val="auto"/>
          </w:rPr>
          <w:t>ч. 3 ст. 11</w:t>
        </w:r>
      </w:hyperlink>
      <w:r w:rsidRPr="008D059D">
        <w:rPr>
          <w:i/>
        </w:rPr>
        <w:t xml:space="preserve"> Закона № 402-ФЗ, </w:t>
      </w:r>
      <w:hyperlink r:id="rId97" w:history="1">
        <w:r w:rsidRPr="008D059D">
          <w:rPr>
            <w:rStyle w:val="afc"/>
            <w:i/>
            <w:color w:val="auto"/>
          </w:rPr>
          <w:t>п. 80</w:t>
        </w:r>
      </w:hyperlink>
      <w:r w:rsidRPr="008D059D">
        <w:rPr>
          <w:i/>
        </w:rPr>
        <w:t xml:space="preserve"> СГС "Концептуальные основы", </w:t>
      </w:r>
      <w:hyperlink r:id="rId98" w:history="1">
        <w:r w:rsidRPr="008D059D">
          <w:rPr>
            <w:rStyle w:val="afc"/>
            <w:i/>
            <w:color w:val="auto"/>
          </w:rPr>
          <w:t>п. 9</w:t>
        </w:r>
      </w:hyperlink>
      <w:r w:rsidRPr="008D059D">
        <w:rPr>
          <w:i/>
        </w:rPr>
        <w:t xml:space="preserve"> СГС "Учетная политика")</w:t>
      </w:r>
    </w:p>
    <w:p w:rsidR="007F7114" w:rsidRPr="008D059D" w:rsidRDefault="00E653EC" w:rsidP="007F7114">
      <w:pPr>
        <w:widowControl w:val="0"/>
        <w:autoSpaceDE w:val="0"/>
        <w:autoSpaceDN w:val="0"/>
        <w:adjustRightInd w:val="0"/>
        <w:spacing w:after="0"/>
        <w:ind w:firstLine="540"/>
      </w:pPr>
      <w:r>
        <w:t>2.24</w:t>
      </w:r>
      <w:r w:rsidR="00BC5D17" w:rsidRPr="008D059D">
        <w:t xml:space="preserve">. </w:t>
      </w:r>
      <w:r w:rsidR="007F7114" w:rsidRPr="008D059D">
        <w:t>Главная книга формируется, распечатывается и подписывается начальником ПЭФО- главным бухгалтером ежемесячно. По завершении финансового года главная книга нумеруется, сшивается с указанием общего количества листов и скрепляется печатью Департамента Росгидромета по ПФО.</w:t>
      </w:r>
    </w:p>
    <w:p w:rsidR="007F7114" w:rsidRPr="008D059D" w:rsidRDefault="007F7114" w:rsidP="007F7114">
      <w:r w:rsidRPr="008D059D">
        <w:rPr>
          <w:i/>
        </w:rPr>
        <w:t xml:space="preserve">(Основание: п. п. </w:t>
      </w:r>
      <w:hyperlink r:id="rId99" w:history="1">
        <w:r w:rsidRPr="008D059D">
          <w:rPr>
            <w:rStyle w:val="afc"/>
            <w:i/>
            <w:color w:val="auto"/>
          </w:rPr>
          <w:t>32</w:t>
        </w:r>
      </w:hyperlink>
      <w:r w:rsidRPr="008D059D">
        <w:rPr>
          <w:i/>
        </w:rPr>
        <w:t xml:space="preserve">, </w:t>
      </w:r>
      <w:hyperlink r:id="rId100" w:history="1">
        <w:r w:rsidRPr="008D059D">
          <w:rPr>
            <w:rStyle w:val="afc"/>
            <w:i/>
            <w:color w:val="auto"/>
          </w:rPr>
          <w:t>33</w:t>
        </w:r>
      </w:hyperlink>
      <w:r w:rsidRPr="008D059D">
        <w:rPr>
          <w:i/>
        </w:rPr>
        <w:t xml:space="preserve"> СГС "Концептуальные основы", </w:t>
      </w:r>
      <w:hyperlink r:id="rId101" w:history="1">
        <w:r w:rsidRPr="008D059D">
          <w:rPr>
            <w:rStyle w:val="afc"/>
            <w:i/>
            <w:color w:val="auto"/>
          </w:rPr>
          <w:t>п. 14</w:t>
        </w:r>
      </w:hyperlink>
      <w:r w:rsidRPr="008D059D">
        <w:rPr>
          <w:i/>
        </w:rPr>
        <w:t xml:space="preserve"> Инструкции № 157н)</w:t>
      </w:r>
    </w:p>
    <w:p w:rsidR="00BC5D17" w:rsidRPr="008D059D" w:rsidRDefault="00E653EC" w:rsidP="007F7114">
      <w:pPr>
        <w:widowControl w:val="0"/>
        <w:autoSpaceDE w:val="0"/>
        <w:autoSpaceDN w:val="0"/>
        <w:adjustRightInd w:val="0"/>
        <w:spacing w:after="0"/>
        <w:ind w:firstLine="540"/>
      </w:pPr>
      <w:r>
        <w:t>2.25</w:t>
      </w:r>
      <w:r w:rsidR="00BC5D17" w:rsidRPr="008D059D">
        <w:t>. Внеплановые инвентаризации проводятся при смене материально ответственных лиц, при установлении фактов хищений или злоупотреблений, а также порчи ценностей, при реорганизации, в случае стихийных бедствий, пожара, аварий или других чрезвычайных ситуаций.</w:t>
      </w:r>
    </w:p>
    <w:p w:rsidR="00BC5D17" w:rsidRPr="008D059D" w:rsidRDefault="00E653EC" w:rsidP="00E67963">
      <w:pPr>
        <w:widowControl w:val="0"/>
        <w:autoSpaceDE w:val="0"/>
        <w:autoSpaceDN w:val="0"/>
        <w:adjustRightInd w:val="0"/>
        <w:spacing w:after="0"/>
        <w:ind w:firstLine="540"/>
      </w:pPr>
      <w:r>
        <w:t>2.26</w:t>
      </w:r>
      <w:r w:rsidR="00BC5D17" w:rsidRPr="008D059D">
        <w:t>. Выявленные при инвентаризации и других проверках расхождения фактического наличия имущества с данными бюджетного учета оформляются в порядке, предусмотренном законодательством Российской Федерации.</w:t>
      </w:r>
    </w:p>
    <w:p w:rsidR="00BC5D17" w:rsidRPr="00D74C53" w:rsidRDefault="00E653EC" w:rsidP="00E67963">
      <w:pPr>
        <w:widowControl w:val="0"/>
        <w:autoSpaceDE w:val="0"/>
        <w:autoSpaceDN w:val="0"/>
        <w:adjustRightInd w:val="0"/>
        <w:spacing w:after="0"/>
        <w:ind w:firstLine="540"/>
      </w:pPr>
      <w:r>
        <w:t>2.27</w:t>
      </w:r>
      <w:r w:rsidR="00BC5D17" w:rsidRPr="008D059D">
        <w:t xml:space="preserve">. </w:t>
      </w:r>
      <w:r w:rsidR="00BC5D17" w:rsidRPr="00D74C53">
        <w:t xml:space="preserve">В целях подготовки и принятия решений о приеме, выдаче и списании федерального имущества, а также проведения инвентаризации приказом Департамента Росгидромета по ПФО создается постоянно действующая инвентаризационная комиссия.  Свою деятельность инвентаризационная комиссия осуществляет в соответствии с Положением о постоянно действующей инвентаризационной комиссии Департамента Росгидромета по ПФО </w:t>
      </w:r>
      <w:r w:rsidR="002A235D" w:rsidRPr="00D74C53">
        <w:t xml:space="preserve">(Приложение № </w:t>
      </w:r>
      <w:r w:rsidR="00F21705" w:rsidRPr="00D74C53">
        <w:t>4</w:t>
      </w:r>
      <w:r w:rsidR="00BC5D17" w:rsidRPr="00D74C53">
        <w:t>).</w:t>
      </w:r>
    </w:p>
    <w:p w:rsidR="00E517F0" w:rsidRPr="00D74C53" w:rsidRDefault="00E517F0" w:rsidP="00E67963">
      <w:r w:rsidRPr="00D74C53">
        <w:rPr>
          <w:i/>
        </w:rPr>
        <w:t xml:space="preserve">(Основание: </w:t>
      </w:r>
      <w:hyperlink r:id="rId102" w:history="1">
        <w:r w:rsidRPr="00D74C53">
          <w:rPr>
            <w:rStyle w:val="afc"/>
            <w:i/>
            <w:color w:val="auto"/>
          </w:rPr>
          <w:t>п. 9</w:t>
        </w:r>
      </w:hyperlink>
      <w:r w:rsidRPr="00D74C53">
        <w:rPr>
          <w:i/>
        </w:rPr>
        <w:t xml:space="preserve"> СГС "Учетная политика")</w:t>
      </w:r>
    </w:p>
    <w:p w:rsidR="00BC5D17" w:rsidRPr="00D74C53" w:rsidRDefault="00E653EC" w:rsidP="00E67963">
      <w:pPr>
        <w:widowControl w:val="0"/>
        <w:autoSpaceDE w:val="0"/>
        <w:autoSpaceDN w:val="0"/>
        <w:adjustRightInd w:val="0"/>
        <w:spacing w:after="0"/>
        <w:ind w:firstLine="540"/>
      </w:pPr>
      <w:r w:rsidRPr="00D74C53">
        <w:t>2.28</w:t>
      </w:r>
      <w:r w:rsidR="00BC5D17" w:rsidRPr="00D74C53">
        <w:t>. Состав комиссии для проведения внезапной ревизии кассы утверждается отдельным приказом Департамента Росгидромета по ПФО.</w:t>
      </w:r>
    </w:p>
    <w:p w:rsidR="00BC5D17" w:rsidRPr="00D74C53" w:rsidRDefault="00E653EC" w:rsidP="00E67963">
      <w:pPr>
        <w:widowControl w:val="0"/>
        <w:autoSpaceDE w:val="0"/>
        <w:autoSpaceDN w:val="0"/>
        <w:adjustRightInd w:val="0"/>
        <w:spacing w:after="0"/>
        <w:ind w:firstLine="540"/>
      </w:pPr>
      <w:r w:rsidRPr="00D74C53">
        <w:t>2.29</w:t>
      </w:r>
      <w:r w:rsidR="00BC5D17" w:rsidRPr="00D74C53">
        <w:t>. Выдача наличных денежных средств в подотчет на хозяйственные нужды осуществляется на срок не более 10 дней при условии полного отчета по ранее выданным суммам. По истечении указанного срока работник обязан предоставить авансовый отчет по установленной форме.</w:t>
      </w:r>
    </w:p>
    <w:p w:rsidR="00BC5D17" w:rsidRPr="00D74C53" w:rsidRDefault="00BC5D17" w:rsidP="00E67963">
      <w:pPr>
        <w:widowControl w:val="0"/>
        <w:autoSpaceDE w:val="0"/>
        <w:autoSpaceDN w:val="0"/>
        <w:adjustRightInd w:val="0"/>
        <w:spacing w:after="0"/>
        <w:ind w:firstLine="540"/>
      </w:pPr>
      <w:r w:rsidRPr="00D74C53">
        <w:t>Размер выдачи денежных средств в подотчет хозяйственные нужды не может превышать 20000,00 руб., за исключением исполнения Департаментом Росгидромета по ПФО обязательств по приобретению проездных документов за наличный расчет в пределах лимита расчетов наличными средствами между юридическими лицами.</w:t>
      </w:r>
    </w:p>
    <w:p w:rsidR="00F95C3F" w:rsidRPr="00D74C53" w:rsidRDefault="00F95C3F" w:rsidP="00E67963">
      <w:r w:rsidRPr="00D74C53">
        <w:rPr>
          <w:i/>
        </w:rPr>
        <w:t xml:space="preserve">(Основание: </w:t>
      </w:r>
      <w:hyperlink r:id="rId103" w:history="1">
        <w:r w:rsidRPr="00D74C53">
          <w:rPr>
            <w:rStyle w:val="afc"/>
            <w:i/>
            <w:color w:val="auto"/>
          </w:rPr>
          <w:t>п. 9</w:t>
        </w:r>
      </w:hyperlink>
      <w:r w:rsidRPr="00D74C53">
        <w:rPr>
          <w:i/>
        </w:rPr>
        <w:t xml:space="preserve"> СГС "Учетная политика")</w:t>
      </w:r>
    </w:p>
    <w:p w:rsidR="00BC5D17" w:rsidRPr="00D74C53" w:rsidRDefault="00E653EC" w:rsidP="00E67963">
      <w:pPr>
        <w:widowControl w:val="0"/>
        <w:autoSpaceDE w:val="0"/>
        <w:autoSpaceDN w:val="0"/>
        <w:adjustRightInd w:val="0"/>
        <w:spacing w:after="0"/>
        <w:ind w:firstLine="540"/>
      </w:pPr>
      <w:r w:rsidRPr="00D74C53">
        <w:t>2.30</w:t>
      </w:r>
      <w:r w:rsidR="00BC5D17" w:rsidRPr="00D74C53">
        <w:t>. Выдача средств на хозяйственные расходы производится штатным сотрудникам, с которыми заключены договоры о полной материальной ответственности.</w:t>
      </w:r>
    </w:p>
    <w:p w:rsidR="00476E1A" w:rsidRPr="00D74C53" w:rsidRDefault="00BC5D17" w:rsidP="00E67963">
      <w:pPr>
        <w:autoSpaceDE w:val="0"/>
        <w:autoSpaceDN w:val="0"/>
        <w:adjustRightInd w:val="0"/>
        <w:ind w:firstLine="540"/>
      </w:pPr>
      <w:r w:rsidRPr="00D74C53">
        <w:t xml:space="preserve">Выдача денежных средств в подотчет на хозяйственные расходы производится по письменному заявлению, составленному в произвольной форме и содержащему запись о сумме наличных денег и о сроке, на который выдаются наличные деньги. </w:t>
      </w:r>
    </w:p>
    <w:p w:rsidR="00723BB6" w:rsidRPr="00D74C53" w:rsidRDefault="00AD7664" w:rsidP="00723BB6">
      <w:pPr>
        <w:pStyle w:val="HTML"/>
        <w:jc w:val="both"/>
        <w:rPr>
          <w:rFonts w:ascii="Verdana" w:hAnsi="Verdana"/>
          <w:sz w:val="22"/>
          <w:szCs w:val="22"/>
        </w:rPr>
      </w:pPr>
      <w:r w:rsidRPr="00D74C53">
        <w:rPr>
          <w:rFonts w:ascii="Times New Roman" w:hAnsi="Times New Roman" w:cs="Times New Roman"/>
          <w:sz w:val="22"/>
          <w:szCs w:val="22"/>
        </w:rPr>
        <w:t xml:space="preserve">         </w:t>
      </w:r>
      <w:r w:rsidR="00E653EC" w:rsidRPr="00D74C53">
        <w:rPr>
          <w:rFonts w:ascii="Times New Roman" w:hAnsi="Times New Roman" w:cs="Times New Roman"/>
          <w:sz w:val="22"/>
          <w:szCs w:val="22"/>
        </w:rPr>
        <w:t>2.31</w:t>
      </w:r>
      <w:r w:rsidR="00BC5D17" w:rsidRPr="00D74C53">
        <w:rPr>
          <w:rFonts w:ascii="Times New Roman" w:hAnsi="Times New Roman" w:cs="Times New Roman"/>
          <w:sz w:val="22"/>
          <w:szCs w:val="22"/>
        </w:rPr>
        <w:t xml:space="preserve">. Для своевременного получения итоговой информации и начисления заработной платы установлена дата сдачи табелей рабочего времени - </w:t>
      </w:r>
      <w:r w:rsidR="00E776BA" w:rsidRPr="00D74C53">
        <w:rPr>
          <w:rFonts w:ascii="Times New Roman" w:hAnsi="Times New Roman" w:cs="Times New Roman"/>
          <w:sz w:val="22"/>
          <w:szCs w:val="22"/>
        </w:rPr>
        <w:t>17-го и 25-го числа каждого</w:t>
      </w:r>
      <w:r w:rsidR="00BC5D17" w:rsidRPr="00D74C53">
        <w:rPr>
          <w:rFonts w:ascii="Times New Roman" w:hAnsi="Times New Roman" w:cs="Times New Roman"/>
          <w:sz w:val="22"/>
          <w:szCs w:val="22"/>
        </w:rPr>
        <w:t xml:space="preserve"> месяца. </w:t>
      </w:r>
      <w:r w:rsidR="00B130F1" w:rsidRPr="00D74C53">
        <w:rPr>
          <w:rFonts w:ascii="Times New Roman" w:hAnsi="Times New Roman" w:cs="Times New Roman"/>
          <w:sz w:val="22"/>
          <w:szCs w:val="22"/>
        </w:rPr>
        <w:t xml:space="preserve">Табель учета рабочего времени </w:t>
      </w:r>
      <w:r w:rsidR="00476E1A" w:rsidRPr="00D74C53">
        <w:rPr>
          <w:rFonts w:ascii="Times New Roman" w:hAnsi="Times New Roman" w:cs="Times New Roman"/>
          <w:sz w:val="22"/>
          <w:szCs w:val="22"/>
        </w:rPr>
        <w:t xml:space="preserve">ведется по отделам Департамента, ответственными за ведение табелей являются начальники отделов Департамента Росгидромета по ПФО. </w:t>
      </w:r>
      <w:r w:rsidRPr="00D74C53">
        <w:rPr>
          <w:rFonts w:ascii="Times New Roman" w:hAnsi="Times New Roman" w:cs="Times New Roman"/>
          <w:sz w:val="22"/>
          <w:szCs w:val="22"/>
        </w:rPr>
        <w:t>Способ учета рабочего времени в табелях заполняется как отражение фактических затрат рабочего времени сотрудников Департамента.</w:t>
      </w:r>
      <w:r w:rsidR="00E776BA" w:rsidRPr="00D74C53">
        <w:rPr>
          <w:rFonts w:ascii="Times New Roman" w:hAnsi="Times New Roman" w:cs="Times New Roman"/>
          <w:sz w:val="22"/>
          <w:szCs w:val="22"/>
        </w:rPr>
        <w:t xml:space="preserve"> Учетным номером считать табельный номер сотрудника. </w:t>
      </w:r>
      <w:r w:rsidR="00723BB6" w:rsidRPr="00D74C53">
        <w:rPr>
          <w:rFonts w:ascii="Times New Roman" w:hAnsi="Times New Roman" w:cs="Times New Roman"/>
          <w:sz w:val="22"/>
          <w:szCs w:val="22"/>
        </w:rPr>
        <w:t>При заполнении табеля используются буквенные обозначения:</w:t>
      </w:r>
    </w:p>
    <w:p w:rsidR="00723BB6" w:rsidRPr="00D74C53" w:rsidRDefault="00B849C9" w:rsidP="00723BB6">
      <w:pPr>
        <w:pStyle w:val="HTML"/>
        <w:ind w:hanging="220"/>
        <w:jc w:val="both"/>
        <w:rPr>
          <w:rFonts w:ascii="Times New Roman" w:hAnsi="Times New Roman" w:cs="Times New Roman"/>
          <w:sz w:val="22"/>
          <w:szCs w:val="22"/>
        </w:rPr>
      </w:pPr>
      <w:hyperlink r:id="rId104" w:history="1">
        <w:r w:rsidR="00723BB6" w:rsidRPr="00D74C53">
          <w:rPr>
            <w:rStyle w:val="afc"/>
            <w:rFonts w:ascii="Times New Roman" w:hAnsi="Times New Roman" w:cs="Times New Roman"/>
            <w:color w:val="auto"/>
            <w:sz w:val="22"/>
            <w:szCs w:val="22"/>
          </w:rPr>
          <w:t>"В"</w:t>
        </w:r>
      </w:hyperlink>
      <w:r w:rsidR="00723BB6" w:rsidRPr="00D74C53">
        <w:rPr>
          <w:rFonts w:ascii="Times New Roman" w:hAnsi="Times New Roman" w:cs="Times New Roman"/>
          <w:sz w:val="22"/>
          <w:szCs w:val="22"/>
        </w:rPr>
        <w:t xml:space="preserve"> - выходные и нерабочие праздничные дни;</w:t>
      </w:r>
    </w:p>
    <w:p w:rsidR="00723BB6" w:rsidRPr="00D74C53" w:rsidRDefault="00B849C9" w:rsidP="00D74C53">
      <w:pPr>
        <w:pStyle w:val="HTML"/>
        <w:ind w:hanging="220"/>
        <w:jc w:val="both"/>
        <w:rPr>
          <w:rFonts w:ascii="Times New Roman" w:hAnsi="Times New Roman" w:cs="Times New Roman"/>
          <w:sz w:val="22"/>
          <w:szCs w:val="22"/>
        </w:rPr>
      </w:pPr>
      <w:hyperlink r:id="rId105" w:history="1">
        <w:r w:rsidR="00B96E15" w:rsidRPr="00D74C53">
          <w:rPr>
            <w:rStyle w:val="afc"/>
            <w:rFonts w:ascii="Times New Roman" w:hAnsi="Times New Roman" w:cs="Times New Roman"/>
            <w:color w:val="auto"/>
            <w:sz w:val="22"/>
            <w:szCs w:val="22"/>
          </w:rPr>
          <w:t>"ОУ"</w:t>
        </w:r>
      </w:hyperlink>
      <w:r w:rsidR="00B96E15" w:rsidRPr="00D74C53">
        <w:rPr>
          <w:rFonts w:ascii="Times New Roman" w:hAnsi="Times New Roman" w:cs="Times New Roman"/>
          <w:sz w:val="22"/>
          <w:szCs w:val="22"/>
        </w:rPr>
        <w:t xml:space="preserve"> – отпуск по учебе;</w:t>
      </w:r>
    </w:p>
    <w:p w:rsidR="00723BB6" w:rsidRPr="00D74C53" w:rsidRDefault="00B849C9" w:rsidP="00723BB6">
      <w:pPr>
        <w:pStyle w:val="HTML"/>
        <w:ind w:hanging="220"/>
        <w:jc w:val="both"/>
        <w:rPr>
          <w:rFonts w:ascii="Times New Roman" w:hAnsi="Times New Roman" w:cs="Times New Roman"/>
          <w:sz w:val="22"/>
          <w:szCs w:val="22"/>
        </w:rPr>
      </w:pPr>
      <w:hyperlink r:id="rId106" w:history="1">
        <w:r w:rsidR="00723BB6" w:rsidRPr="00D74C53">
          <w:rPr>
            <w:rStyle w:val="afc"/>
            <w:rFonts w:ascii="Times New Roman" w:hAnsi="Times New Roman" w:cs="Times New Roman"/>
            <w:color w:val="auto"/>
            <w:sz w:val="22"/>
            <w:szCs w:val="22"/>
          </w:rPr>
          <w:t>"О"</w:t>
        </w:r>
      </w:hyperlink>
      <w:r w:rsidR="00723BB6" w:rsidRPr="00D74C53">
        <w:rPr>
          <w:rFonts w:ascii="Times New Roman" w:hAnsi="Times New Roman" w:cs="Times New Roman"/>
          <w:sz w:val="22"/>
          <w:szCs w:val="22"/>
        </w:rPr>
        <w:t xml:space="preserve"> - очередные и дополнительные отпуска;</w:t>
      </w:r>
    </w:p>
    <w:p w:rsidR="00723BB6" w:rsidRPr="00D74C53" w:rsidRDefault="00B849C9" w:rsidP="00723BB6">
      <w:pPr>
        <w:pStyle w:val="HTML"/>
        <w:ind w:hanging="220"/>
        <w:jc w:val="both"/>
        <w:rPr>
          <w:rFonts w:ascii="Times New Roman" w:hAnsi="Times New Roman" w:cs="Times New Roman"/>
          <w:sz w:val="22"/>
          <w:szCs w:val="22"/>
        </w:rPr>
      </w:pPr>
      <w:hyperlink r:id="rId107" w:history="1">
        <w:r w:rsidR="00723BB6" w:rsidRPr="00D74C53">
          <w:rPr>
            <w:rStyle w:val="afc"/>
            <w:rFonts w:ascii="Times New Roman" w:hAnsi="Times New Roman" w:cs="Times New Roman"/>
            <w:color w:val="auto"/>
            <w:sz w:val="22"/>
            <w:szCs w:val="22"/>
          </w:rPr>
          <w:t>"Б"</w:t>
        </w:r>
      </w:hyperlink>
      <w:r w:rsidR="00723BB6" w:rsidRPr="00D74C53">
        <w:rPr>
          <w:rFonts w:ascii="Times New Roman" w:hAnsi="Times New Roman" w:cs="Times New Roman"/>
          <w:sz w:val="22"/>
          <w:szCs w:val="22"/>
        </w:rPr>
        <w:t xml:space="preserve"> - временная нетрудоспособность, нетрудоспособность по беременности и родам;</w:t>
      </w:r>
    </w:p>
    <w:p w:rsidR="00723BB6" w:rsidRPr="00D74C53" w:rsidRDefault="00B849C9" w:rsidP="00723BB6">
      <w:pPr>
        <w:pStyle w:val="HTML"/>
        <w:ind w:hanging="220"/>
        <w:jc w:val="both"/>
        <w:rPr>
          <w:rFonts w:ascii="Times New Roman" w:hAnsi="Times New Roman" w:cs="Times New Roman"/>
          <w:sz w:val="22"/>
          <w:szCs w:val="22"/>
        </w:rPr>
      </w:pPr>
      <w:hyperlink r:id="rId108" w:history="1">
        <w:r w:rsidR="00723BB6" w:rsidRPr="00D74C53">
          <w:rPr>
            <w:rStyle w:val="afc"/>
            <w:rFonts w:ascii="Times New Roman" w:hAnsi="Times New Roman" w:cs="Times New Roman"/>
            <w:color w:val="auto"/>
            <w:sz w:val="22"/>
            <w:szCs w:val="22"/>
          </w:rPr>
          <w:t>"ОР"</w:t>
        </w:r>
      </w:hyperlink>
      <w:r w:rsidR="00723BB6" w:rsidRPr="00D74C53">
        <w:rPr>
          <w:rFonts w:ascii="Times New Roman" w:hAnsi="Times New Roman" w:cs="Times New Roman"/>
          <w:sz w:val="22"/>
          <w:szCs w:val="22"/>
        </w:rPr>
        <w:t xml:space="preserve"> - отпуск по уходу за ребенком;</w:t>
      </w:r>
    </w:p>
    <w:p w:rsidR="00723BB6" w:rsidRPr="00D74C53" w:rsidRDefault="00B849C9" w:rsidP="00723BB6">
      <w:pPr>
        <w:pStyle w:val="HTML"/>
        <w:ind w:hanging="220"/>
        <w:jc w:val="both"/>
        <w:rPr>
          <w:rFonts w:ascii="Times New Roman" w:hAnsi="Times New Roman" w:cs="Times New Roman"/>
          <w:sz w:val="22"/>
          <w:szCs w:val="22"/>
        </w:rPr>
      </w:pPr>
      <w:hyperlink r:id="rId109" w:history="1">
        <w:r w:rsidR="00723BB6" w:rsidRPr="00D74C53">
          <w:rPr>
            <w:rStyle w:val="afc"/>
            <w:rFonts w:ascii="Times New Roman" w:hAnsi="Times New Roman" w:cs="Times New Roman"/>
            <w:color w:val="auto"/>
            <w:sz w:val="22"/>
            <w:szCs w:val="22"/>
          </w:rPr>
          <w:t>"П"</w:t>
        </w:r>
      </w:hyperlink>
      <w:r w:rsidR="00723BB6" w:rsidRPr="00D74C53">
        <w:rPr>
          <w:rFonts w:ascii="Times New Roman" w:hAnsi="Times New Roman" w:cs="Times New Roman"/>
          <w:sz w:val="22"/>
          <w:szCs w:val="22"/>
        </w:rPr>
        <w:t xml:space="preserve"> - прогулы;</w:t>
      </w:r>
    </w:p>
    <w:p w:rsidR="00723BB6" w:rsidRPr="00D74C53" w:rsidRDefault="00B849C9" w:rsidP="00723BB6">
      <w:pPr>
        <w:pStyle w:val="HTML"/>
        <w:ind w:hanging="220"/>
        <w:jc w:val="both"/>
        <w:rPr>
          <w:rFonts w:ascii="Times New Roman" w:hAnsi="Times New Roman" w:cs="Times New Roman"/>
          <w:sz w:val="22"/>
          <w:szCs w:val="22"/>
        </w:rPr>
      </w:pPr>
      <w:hyperlink r:id="rId110" w:history="1">
        <w:r w:rsidR="00723BB6" w:rsidRPr="00D74C53">
          <w:rPr>
            <w:rStyle w:val="afc"/>
            <w:rFonts w:ascii="Times New Roman" w:hAnsi="Times New Roman" w:cs="Times New Roman"/>
            <w:color w:val="auto"/>
            <w:sz w:val="22"/>
            <w:szCs w:val="22"/>
          </w:rPr>
          <w:t>"НН"</w:t>
        </w:r>
      </w:hyperlink>
      <w:r w:rsidR="00723BB6" w:rsidRPr="00D74C53">
        <w:rPr>
          <w:rFonts w:ascii="Times New Roman" w:hAnsi="Times New Roman" w:cs="Times New Roman"/>
          <w:sz w:val="22"/>
          <w:szCs w:val="22"/>
        </w:rPr>
        <w:t xml:space="preserve"> - неявки по невыясненным причинам (до выяснения обстоятельств);</w:t>
      </w:r>
    </w:p>
    <w:p w:rsidR="00723BB6" w:rsidRPr="00D74C53" w:rsidRDefault="00B849C9" w:rsidP="00723BB6">
      <w:pPr>
        <w:pStyle w:val="HTML"/>
        <w:ind w:hanging="220"/>
        <w:jc w:val="both"/>
        <w:rPr>
          <w:rFonts w:ascii="Times New Roman" w:hAnsi="Times New Roman" w:cs="Times New Roman"/>
          <w:sz w:val="22"/>
          <w:szCs w:val="22"/>
        </w:rPr>
      </w:pPr>
      <w:hyperlink r:id="rId111" w:history="1">
        <w:r w:rsidR="00723BB6" w:rsidRPr="00D74C53">
          <w:rPr>
            <w:rStyle w:val="afc"/>
            <w:rFonts w:ascii="Times New Roman" w:hAnsi="Times New Roman" w:cs="Times New Roman"/>
            <w:color w:val="auto"/>
            <w:sz w:val="22"/>
            <w:szCs w:val="22"/>
          </w:rPr>
          <w:t>"Ф"</w:t>
        </w:r>
      </w:hyperlink>
      <w:r w:rsidR="00723BB6" w:rsidRPr="00D74C53">
        <w:rPr>
          <w:rFonts w:ascii="Times New Roman" w:hAnsi="Times New Roman" w:cs="Times New Roman"/>
          <w:sz w:val="22"/>
          <w:szCs w:val="22"/>
        </w:rPr>
        <w:t xml:space="preserve"> - фактически отработанные часы;</w:t>
      </w:r>
    </w:p>
    <w:p w:rsidR="00341F29" w:rsidRPr="00D74C53" w:rsidRDefault="00B849C9" w:rsidP="00341F29">
      <w:pPr>
        <w:pStyle w:val="HTML"/>
        <w:ind w:hanging="220"/>
        <w:jc w:val="both"/>
        <w:rPr>
          <w:rFonts w:ascii="Times New Roman" w:hAnsi="Times New Roman" w:cs="Times New Roman"/>
          <w:sz w:val="22"/>
          <w:szCs w:val="22"/>
        </w:rPr>
      </w:pPr>
      <w:hyperlink r:id="rId112" w:history="1">
        <w:r w:rsidR="00723BB6" w:rsidRPr="00D74C53">
          <w:rPr>
            <w:rStyle w:val="afc"/>
            <w:rFonts w:ascii="Times New Roman" w:hAnsi="Times New Roman" w:cs="Times New Roman"/>
            <w:color w:val="auto"/>
            <w:sz w:val="22"/>
            <w:szCs w:val="22"/>
          </w:rPr>
          <w:t>"К"</w:t>
        </w:r>
      </w:hyperlink>
      <w:r w:rsidR="00723BB6" w:rsidRPr="00D74C53">
        <w:rPr>
          <w:rFonts w:ascii="Times New Roman" w:hAnsi="Times New Roman" w:cs="Times New Roman"/>
          <w:sz w:val="22"/>
          <w:szCs w:val="22"/>
        </w:rPr>
        <w:t xml:space="preserve"> - служебные командировки</w:t>
      </w:r>
      <w:r w:rsidR="00341F29" w:rsidRPr="00D74C53">
        <w:rPr>
          <w:rFonts w:ascii="Times New Roman" w:hAnsi="Times New Roman" w:cs="Times New Roman"/>
          <w:sz w:val="22"/>
          <w:szCs w:val="22"/>
        </w:rPr>
        <w:t>;</w:t>
      </w:r>
    </w:p>
    <w:p w:rsidR="00341F29" w:rsidRPr="00D74C53" w:rsidRDefault="00341F29" w:rsidP="00341F29">
      <w:pPr>
        <w:pStyle w:val="HTML"/>
        <w:ind w:hanging="220"/>
        <w:jc w:val="both"/>
        <w:rPr>
          <w:rFonts w:ascii="Times New Roman" w:hAnsi="Times New Roman" w:cs="Times New Roman"/>
          <w:sz w:val="22"/>
          <w:szCs w:val="22"/>
        </w:rPr>
      </w:pPr>
      <w:r w:rsidRPr="00D74C53">
        <w:rPr>
          <w:rFonts w:ascii="Times New Roman" w:hAnsi="Times New Roman" w:cs="Times New Roman"/>
          <w:sz w:val="22"/>
          <w:szCs w:val="22"/>
          <w:u w:val="single"/>
        </w:rPr>
        <w:t>"Д"</w:t>
      </w:r>
      <w:r w:rsidRPr="00D74C53">
        <w:rPr>
          <w:rFonts w:ascii="Times New Roman" w:hAnsi="Times New Roman" w:cs="Times New Roman"/>
          <w:sz w:val="22"/>
          <w:szCs w:val="22"/>
        </w:rPr>
        <w:t>- диспансеризация.</w:t>
      </w:r>
    </w:p>
    <w:p w:rsidR="00BC5D17" w:rsidRPr="00723BB6" w:rsidRDefault="00E653EC" w:rsidP="00E67963">
      <w:pPr>
        <w:widowControl w:val="0"/>
        <w:autoSpaceDE w:val="0"/>
        <w:autoSpaceDN w:val="0"/>
        <w:adjustRightInd w:val="0"/>
        <w:spacing w:after="0"/>
        <w:ind w:firstLine="540"/>
        <w:rPr>
          <w:sz w:val="21"/>
          <w:szCs w:val="21"/>
        </w:rPr>
      </w:pPr>
      <w:r w:rsidRPr="00D74C53">
        <w:t>2.32</w:t>
      </w:r>
      <w:r w:rsidR="00BC5D17" w:rsidRPr="00D74C53">
        <w:t>. Порядок и условия командирования сотрудников в служебн</w:t>
      </w:r>
      <w:r w:rsidR="00BC5D17" w:rsidRPr="00723BB6">
        <w:rPr>
          <w:sz w:val="21"/>
          <w:szCs w:val="21"/>
        </w:rPr>
        <w:t>ые командировки устанавливаются в соответствии с Указом Президента Российской Федерации от 18 июля 2005 г. №813 "О порядке и условиях командирования федеральных государственных гражданских служащих".</w:t>
      </w:r>
    </w:p>
    <w:p w:rsidR="00BC5D17" w:rsidRPr="00723BB6" w:rsidRDefault="00BC5D17" w:rsidP="00E67963">
      <w:pPr>
        <w:widowControl w:val="0"/>
        <w:autoSpaceDE w:val="0"/>
        <w:autoSpaceDN w:val="0"/>
        <w:adjustRightInd w:val="0"/>
        <w:spacing w:after="0"/>
        <w:ind w:firstLine="540"/>
        <w:rPr>
          <w:sz w:val="21"/>
          <w:szCs w:val="21"/>
        </w:rPr>
      </w:pPr>
      <w:r w:rsidRPr="00723BB6">
        <w:rPr>
          <w:sz w:val="21"/>
          <w:szCs w:val="21"/>
        </w:rPr>
        <w:t>Нормы возмещения расходов сотрудников, направляемых в краткосрочные служебные командировки в пределах Российской Федерации устанавливаются в соответствии с Постановлением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BC5D17" w:rsidRPr="00723BB6" w:rsidRDefault="00BC5D17" w:rsidP="00E67963">
      <w:pPr>
        <w:widowControl w:val="0"/>
        <w:autoSpaceDE w:val="0"/>
        <w:autoSpaceDN w:val="0"/>
        <w:adjustRightInd w:val="0"/>
        <w:spacing w:after="0"/>
        <w:ind w:firstLine="540"/>
      </w:pPr>
      <w:r w:rsidRPr="00723BB6">
        <w:rPr>
          <w:sz w:val="21"/>
          <w:szCs w:val="21"/>
        </w:rPr>
        <w:t>Нормы возмещения расходов сотрудникам направляемых в краткосрочные служебные командировки на территорию иностранных государств устанавливаются в соответствии с Постановлением Правительства Российской Федерации от 26 декабря 2005 г.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и Приказом Министерства финансов Российской Федерации от 2 августа 2004 г. N 64н "Об установлении предельных норм возмещения</w:t>
      </w:r>
      <w:r w:rsidRPr="00723BB6">
        <w:t xml:space="preserve">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BC5D17" w:rsidRPr="00723BB6" w:rsidRDefault="00BC5D17" w:rsidP="00E67963">
      <w:pPr>
        <w:autoSpaceDE w:val="0"/>
        <w:autoSpaceDN w:val="0"/>
        <w:adjustRightInd w:val="0"/>
        <w:spacing w:after="0"/>
      </w:pPr>
      <w:r w:rsidRPr="00723BB6">
        <w:t xml:space="preserve">Расчеты с подотчетными лицами осуществляются как в наличном, так и в безналичном порядке.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p>
    <w:p w:rsidR="00BC5D17" w:rsidRPr="00723BB6" w:rsidRDefault="00E653EC" w:rsidP="00E67963">
      <w:pPr>
        <w:widowControl w:val="0"/>
        <w:autoSpaceDE w:val="0"/>
        <w:autoSpaceDN w:val="0"/>
        <w:adjustRightInd w:val="0"/>
        <w:spacing w:after="0"/>
        <w:ind w:firstLine="540"/>
      </w:pPr>
      <w:r w:rsidRPr="00723BB6">
        <w:t>2.33</w:t>
      </w:r>
      <w:r w:rsidR="00BC5D17" w:rsidRPr="00723BB6">
        <w:t>. Утвержденные авансовые отчеты по командировочным расходам с приложением документов, подтверждающих произведенные расходы, представляются сотрудниками Департамента Росгидромета по ПФО в ПЭФО не позднее 3-х рабочих дней после возвращения из командировки.</w:t>
      </w:r>
    </w:p>
    <w:p w:rsidR="00BC5D17" w:rsidRPr="00723BB6" w:rsidRDefault="00BC5D17" w:rsidP="00E67963">
      <w:pPr>
        <w:widowControl w:val="0"/>
        <w:autoSpaceDE w:val="0"/>
        <w:autoSpaceDN w:val="0"/>
        <w:adjustRightInd w:val="0"/>
        <w:spacing w:after="0"/>
        <w:ind w:firstLine="540"/>
      </w:pPr>
      <w:r w:rsidRPr="00723BB6">
        <w:t>Для расчетов с подотчетными лицами применяется форма ОКУД 0504505 "Авансовый отчет".</w:t>
      </w:r>
    </w:p>
    <w:p w:rsidR="00BC5D17" w:rsidRPr="00723BB6" w:rsidRDefault="00BC5D17" w:rsidP="00E67963">
      <w:pPr>
        <w:widowControl w:val="0"/>
        <w:autoSpaceDE w:val="0"/>
        <w:autoSpaceDN w:val="0"/>
        <w:adjustRightInd w:val="0"/>
        <w:spacing w:after="0"/>
        <w:ind w:firstLine="540"/>
      </w:pPr>
      <w:r w:rsidRPr="00723BB6">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начальником/зам. начальником  Департамента Росгидромета по ПФО.</w:t>
      </w:r>
    </w:p>
    <w:p w:rsidR="00BC5D17" w:rsidRPr="00723BB6" w:rsidRDefault="00BC5D17" w:rsidP="00E67963">
      <w:pPr>
        <w:widowControl w:val="0"/>
        <w:autoSpaceDE w:val="0"/>
        <w:autoSpaceDN w:val="0"/>
        <w:adjustRightInd w:val="0"/>
        <w:spacing w:after="0"/>
        <w:ind w:firstLine="539"/>
      </w:pPr>
      <w:r w:rsidRPr="00723BB6">
        <w:t>Обязательства Департамента Росгидромета по ПФО перед сотрудником в случае возмещения произведенных им расходов без предварительного получения денежных средств под отчет отражаются на счете 208 00  "Расчеты с подотчетными лицами".</w:t>
      </w:r>
    </w:p>
    <w:p w:rsidR="00BC5D17" w:rsidRPr="00723BB6" w:rsidRDefault="00BC5D17" w:rsidP="00E67963">
      <w:pPr>
        <w:pStyle w:val="ConsPlusNormal"/>
        <w:spacing w:line="276" w:lineRule="auto"/>
        <w:ind w:firstLine="539"/>
        <w:jc w:val="both"/>
        <w:rPr>
          <w:rFonts w:ascii="Times New Roman" w:hAnsi="Times New Roman" w:cs="Times New Roman"/>
          <w:szCs w:val="22"/>
        </w:rPr>
      </w:pPr>
      <w:r w:rsidRPr="00723BB6">
        <w:rPr>
          <w:rFonts w:ascii="Times New Roman" w:hAnsi="Times New Roman" w:cs="Times New Roman"/>
          <w:szCs w:val="22"/>
        </w:rPr>
        <w:t>Выдача денежных средств под отчет на командировочные расходы на территории Российской Федерации в рублях и компенсация документально подтвержденных хозяйственных расходов безналичным способом осуществляется по заявлению подотчетного лица с указанием в нем реквизитов, необходимых для перечисления на счет сотрудника Департамента Росгидромета по ПФО, открытый в кредитной организации с применением банковских карт</w:t>
      </w:r>
      <w:r w:rsidR="00AF1A4D" w:rsidRPr="00723BB6">
        <w:rPr>
          <w:rFonts w:ascii="Times New Roman" w:hAnsi="Times New Roman" w:cs="Times New Roman"/>
          <w:szCs w:val="22"/>
        </w:rPr>
        <w:t xml:space="preserve"> с использованием </w:t>
      </w:r>
      <w:r w:rsidR="00AF1A4D" w:rsidRPr="00723BB6">
        <w:rPr>
          <w:rFonts w:ascii="Times New Roman" w:hAnsi="Times New Roman" w:cs="Times New Roman"/>
          <w:szCs w:val="22"/>
          <w:shd w:val="clear" w:color="auto" w:fill="FFFFFF"/>
        </w:rPr>
        <w:t>национальной российской </w:t>
      </w:r>
      <w:hyperlink r:id="rId113" w:tooltip="Платёжная система" w:history="1">
        <w:r w:rsidR="00AF1A4D" w:rsidRPr="00723BB6">
          <w:rPr>
            <w:rStyle w:val="afc"/>
            <w:rFonts w:ascii="Times New Roman" w:hAnsi="Times New Roman" w:cs="Times New Roman"/>
            <w:color w:val="auto"/>
            <w:szCs w:val="22"/>
            <w:u w:val="none"/>
            <w:shd w:val="clear" w:color="auto" w:fill="FFFFFF"/>
          </w:rPr>
          <w:t>платёжной систем</w:t>
        </w:r>
      </w:hyperlink>
      <w:r w:rsidR="00AF1A4D" w:rsidRPr="00723BB6">
        <w:rPr>
          <w:rFonts w:ascii="Times New Roman" w:hAnsi="Times New Roman" w:cs="Times New Roman"/>
          <w:szCs w:val="22"/>
        </w:rPr>
        <w:t>ы «МИР»</w:t>
      </w:r>
      <w:r w:rsidRPr="00723BB6">
        <w:rPr>
          <w:rFonts w:ascii="Times New Roman" w:hAnsi="Times New Roman" w:cs="Times New Roman"/>
          <w:szCs w:val="22"/>
        </w:rPr>
        <w:t xml:space="preserve">, используемых в рамках </w:t>
      </w:r>
      <w:r w:rsidR="00E517F0" w:rsidRPr="00723BB6">
        <w:rPr>
          <w:rFonts w:ascii="Times New Roman" w:hAnsi="Times New Roman" w:cs="Times New Roman"/>
          <w:szCs w:val="22"/>
        </w:rPr>
        <w:t xml:space="preserve"> </w:t>
      </w:r>
      <w:r w:rsidRPr="00723BB6">
        <w:rPr>
          <w:rFonts w:ascii="Times New Roman" w:hAnsi="Times New Roman" w:cs="Times New Roman"/>
          <w:szCs w:val="22"/>
        </w:rPr>
        <w:t xml:space="preserve">зарплатного проекта. </w:t>
      </w:r>
    </w:p>
    <w:p w:rsidR="00BC5D17" w:rsidRPr="00723BB6" w:rsidRDefault="00BC5D17" w:rsidP="00E67963">
      <w:pPr>
        <w:widowControl w:val="0"/>
        <w:autoSpaceDE w:val="0"/>
        <w:autoSpaceDN w:val="0"/>
        <w:adjustRightInd w:val="0"/>
        <w:spacing w:after="0"/>
        <w:ind w:firstLine="540"/>
      </w:pPr>
      <w:r w:rsidRPr="00723BB6">
        <w:lastRenderedPageBreak/>
        <w:t>Возврат остатка неизрасходованных подотчетных сумм может производиться в кассу, на лицевой счет Департамента Росгидромета по ПФО или путем удержания из заработной платы (на основании заявления работника).</w:t>
      </w:r>
    </w:p>
    <w:p w:rsidR="00BC5D17" w:rsidRPr="008D059D" w:rsidRDefault="00E653EC" w:rsidP="00E67963">
      <w:pPr>
        <w:widowControl w:val="0"/>
        <w:autoSpaceDE w:val="0"/>
        <w:autoSpaceDN w:val="0"/>
        <w:adjustRightInd w:val="0"/>
        <w:spacing w:after="0"/>
        <w:ind w:firstLine="540"/>
      </w:pPr>
      <w:r w:rsidRPr="00723BB6">
        <w:t>2.34</w:t>
      </w:r>
      <w:r w:rsidR="00BC5D17" w:rsidRPr="00723BB6">
        <w:t xml:space="preserve">. Федеральным государственным гражданским служащим, выполняющим служебные обязанности в соответствии с должностным регламентом и заключенными с ними служебными  контрактами, и работа которых носит разъездной характер, возмещение стоимости проезда производится в полном ее размере на основании Маршрутных листов, оформленных в установленном порядке, с отметкой руководителя соответствующего структурного подразделения, и наличии подтверждающих стоимость проезда документов (билетов). Форма Маршрутного листа </w:t>
      </w:r>
      <w:r w:rsidR="002A235D" w:rsidRPr="00723BB6">
        <w:t xml:space="preserve">(Приложение № </w:t>
      </w:r>
      <w:r w:rsidR="00F21705" w:rsidRPr="00723BB6">
        <w:t>5</w:t>
      </w:r>
      <w:r w:rsidR="00BC5D17" w:rsidRPr="00006FFB">
        <w:t>).</w:t>
      </w:r>
    </w:p>
    <w:p w:rsidR="00BC5D17" w:rsidRPr="008D059D" w:rsidRDefault="00BC5D17" w:rsidP="00E67963">
      <w:pPr>
        <w:widowControl w:val="0"/>
        <w:autoSpaceDE w:val="0"/>
        <w:autoSpaceDN w:val="0"/>
        <w:adjustRightInd w:val="0"/>
        <w:spacing w:after="0"/>
        <w:ind w:firstLine="540"/>
      </w:pPr>
      <w:r w:rsidRPr="008D059D">
        <w:t>Перечень лиц, имеющих право на возмещение стоимости проезда, утверждается приказом Департамента Росгидромета по ПФО.</w:t>
      </w:r>
    </w:p>
    <w:p w:rsidR="00BC5D17" w:rsidRPr="008D059D" w:rsidRDefault="00E653EC" w:rsidP="00E67963">
      <w:pPr>
        <w:widowControl w:val="0"/>
        <w:autoSpaceDE w:val="0"/>
        <w:autoSpaceDN w:val="0"/>
        <w:adjustRightInd w:val="0"/>
        <w:spacing w:after="0"/>
        <w:ind w:firstLine="540"/>
      </w:pPr>
      <w:r>
        <w:t>2.35</w:t>
      </w:r>
      <w:r w:rsidR="00BC5D17" w:rsidRPr="008D059D">
        <w:t>. Срок действия доверенности на получение товарно-материальных ценностей установлен в 10 календарных дней.</w:t>
      </w:r>
    </w:p>
    <w:p w:rsidR="00BC5D17" w:rsidRPr="008D059D" w:rsidRDefault="00BC5D17" w:rsidP="00E67963">
      <w:pPr>
        <w:widowControl w:val="0"/>
        <w:autoSpaceDE w:val="0"/>
        <w:autoSpaceDN w:val="0"/>
        <w:adjustRightInd w:val="0"/>
        <w:spacing w:after="0"/>
        <w:ind w:firstLine="540"/>
      </w:pPr>
      <w:r w:rsidRPr="008D059D">
        <w:t>Срок отчета по выданным доверенностям на получение товарно-материальных ценностей устанавливается не позднее 10-и рабочих дней с даты выдачи доверенности.</w:t>
      </w:r>
    </w:p>
    <w:p w:rsidR="00BC5D17" w:rsidRPr="008D059D" w:rsidRDefault="00BC5D17" w:rsidP="00E67963">
      <w:pPr>
        <w:widowControl w:val="0"/>
        <w:autoSpaceDE w:val="0"/>
        <w:autoSpaceDN w:val="0"/>
        <w:adjustRightInd w:val="0"/>
        <w:spacing w:after="0"/>
        <w:ind w:firstLine="540"/>
      </w:pPr>
      <w:r w:rsidRPr="008D059D">
        <w:t>Доверенность на получение товарно-материальных ценностей оформляется на сотрудника, в должностных обязанностях которого закреплено осуществление соответствующих действий или по письменному распоряжению руководителя.</w:t>
      </w:r>
    </w:p>
    <w:p w:rsidR="00BC5D17" w:rsidRPr="008D059D" w:rsidRDefault="00E653EC" w:rsidP="00E67963">
      <w:pPr>
        <w:widowControl w:val="0"/>
        <w:autoSpaceDE w:val="0"/>
        <w:autoSpaceDN w:val="0"/>
        <w:adjustRightInd w:val="0"/>
        <w:spacing w:after="0"/>
        <w:ind w:firstLine="540"/>
      </w:pPr>
      <w:r>
        <w:t>2.36</w:t>
      </w:r>
      <w:r w:rsidR="00BC5D17" w:rsidRPr="008D059D">
        <w:t xml:space="preserve">. Регистры бюджетного учета формируются в соответствии с графиком </w:t>
      </w:r>
      <w:r w:rsidR="00BC5D17" w:rsidRPr="006E5A13">
        <w:t xml:space="preserve">документооборота </w:t>
      </w:r>
      <w:r w:rsidR="00F21705" w:rsidRPr="006E5A13">
        <w:t>(Приложение N 6</w:t>
      </w:r>
      <w:r w:rsidR="00BC5D17" w:rsidRPr="006E5A13">
        <w:t>).</w:t>
      </w:r>
      <w:r w:rsidR="00BC5D17" w:rsidRPr="008D059D">
        <w:t xml:space="preserve"> </w:t>
      </w:r>
    </w:p>
    <w:p w:rsidR="00BC5D17" w:rsidRPr="008D059D" w:rsidRDefault="00BC5D17" w:rsidP="00E67963">
      <w:pPr>
        <w:widowControl w:val="0"/>
        <w:autoSpaceDE w:val="0"/>
        <w:autoSpaceDN w:val="0"/>
        <w:adjustRightInd w:val="0"/>
        <w:spacing w:after="0"/>
        <w:ind w:firstLine="540"/>
      </w:pPr>
      <w:r w:rsidRPr="008D059D">
        <w:t>При оформлении электронного документа применяется электронная цифровая подпись ответственного лица, используемая при обмене информацией между Управлением Федерального казначейства и Департаментом Росгидромета по ПФО.</w:t>
      </w:r>
    </w:p>
    <w:p w:rsidR="00BC5D17" w:rsidRPr="008D059D" w:rsidRDefault="00E653EC" w:rsidP="00E67963">
      <w:pPr>
        <w:widowControl w:val="0"/>
        <w:autoSpaceDE w:val="0"/>
        <w:autoSpaceDN w:val="0"/>
        <w:adjustRightInd w:val="0"/>
        <w:spacing w:after="0"/>
        <w:ind w:firstLine="540"/>
      </w:pPr>
      <w:r>
        <w:t>2.37</w:t>
      </w:r>
      <w:r w:rsidR="00BC5D17" w:rsidRPr="008D059D">
        <w:t xml:space="preserve">. Департамент Росгидромета по ПФО составляет и представляет месячную, квартальную, годовую бюджетную и иную отчетность в порядке и сроки, установленные соответствующими </w:t>
      </w:r>
      <w:r w:rsidR="008B4FAC">
        <w:t>нормативными правовыми актами РФ, распорядительными документами главного распорядителя бюджетных средств- Росгидрометом.</w:t>
      </w:r>
    </w:p>
    <w:p w:rsidR="00F95C3F" w:rsidRPr="00976CD3" w:rsidRDefault="00E653EC" w:rsidP="00E67963">
      <w:pPr>
        <w:pStyle w:val="2"/>
        <w:numPr>
          <w:ilvl w:val="0"/>
          <w:numId w:val="0"/>
        </w:numPr>
        <w:ind w:left="482"/>
        <w:rPr>
          <w:szCs w:val="22"/>
        </w:rPr>
      </w:pPr>
      <w:r>
        <w:rPr>
          <w:szCs w:val="22"/>
        </w:rPr>
        <w:t>2.38</w:t>
      </w:r>
      <w:r w:rsidR="00BC5D17" w:rsidRPr="008D059D">
        <w:rPr>
          <w:szCs w:val="22"/>
        </w:rPr>
        <w:t xml:space="preserve">. </w:t>
      </w:r>
      <w:bookmarkStart w:id="6" w:name="_ref_307665"/>
      <w:r w:rsidR="00F95C3F" w:rsidRPr="008D059D">
        <w:rPr>
          <w:szCs w:val="22"/>
        </w:rPr>
        <w:t>Признание событий после отчетной даты и отражени</w:t>
      </w:r>
      <w:r w:rsidR="007D04CD">
        <w:rPr>
          <w:szCs w:val="22"/>
        </w:rPr>
        <w:t xml:space="preserve">е информации о них в отчетности </w:t>
      </w:r>
      <w:r w:rsidR="00F95C3F" w:rsidRPr="008D059D">
        <w:rPr>
          <w:szCs w:val="22"/>
        </w:rPr>
        <w:t xml:space="preserve">осуществляется в соответствии с требованиями </w:t>
      </w:r>
      <w:hyperlink r:id="rId114" w:history="1">
        <w:r w:rsidR="00F95C3F" w:rsidRPr="008D059D">
          <w:rPr>
            <w:rStyle w:val="afc"/>
            <w:color w:val="auto"/>
            <w:szCs w:val="22"/>
          </w:rPr>
          <w:t>СГС</w:t>
        </w:r>
      </w:hyperlink>
      <w:r w:rsidR="00F95C3F" w:rsidRPr="008D059D">
        <w:rPr>
          <w:szCs w:val="22"/>
        </w:rPr>
        <w:t xml:space="preserve"> "События после отчетной даты"</w:t>
      </w:r>
      <w:bookmarkEnd w:id="6"/>
      <w:r w:rsidR="002A235D">
        <w:rPr>
          <w:szCs w:val="22"/>
        </w:rPr>
        <w:t xml:space="preserve"> </w:t>
      </w:r>
      <w:r w:rsidR="002A235D" w:rsidRPr="00976CD3">
        <w:t xml:space="preserve">(Приложение N </w:t>
      </w:r>
      <w:r w:rsidR="00F21705" w:rsidRPr="00976CD3">
        <w:t>7</w:t>
      </w:r>
      <w:r w:rsidR="002A235D" w:rsidRPr="00976CD3">
        <w:t>).</w:t>
      </w:r>
    </w:p>
    <w:p w:rsidR="00F95C3F" w:rsidRPr="002A235D" w:rsidRDefault="00F95C3F" w:rsidP="00E67963">
      <w:pPr>
        <w:pStyle w:val="2"/>
        <w:numPr>
          <w:ilvl w:val="0"/>
          <w:numId w:val="0"/>
        </w:numPr>
        <w:rPr>
          <w:szCs w:val="22"/>
        </w:rPr>
      </w:pPr>
      <w:bookmarkStart w:id="7" w:name="_ref_307666"/>
      <w:r w:rsidRPr="008D059D">
        <w:rPr>
          <w:szCs w:val="22"/>
        </w:rPr>
        <w:t xml:space="preserve">        </w:t>
      </w:r>
      <w:r w:rsidR="00E653EC">
        <w:rPr>
          <w:szCs w:val="22"/>
        </w:rPr>
        <w:t>2.39</w:t>
      </w:r>
      <w:r w:rsidRPr="002A235D">
        <w:rPr>
          <w:szCs w:val="22"/>
        </w:rPr>
        <w:t xml:space="preserve">. Формирование и использование резервов предстоящих расходов осуществляется в соответствии </w:t>
      </w:r>
      <w:bookmarkEnd w:id="7"/>
      <w:r w:rsidRPr="002A235D">
        <w:t xml:space="preserve"> </w:t>
      </w:r>
      <w:hyperlink r:id="rId115" w:history="1">
        <w:r w:rsidRPr="002A235D">
          <w:rPr>
            <w:rStyle w:val="afc"/>
            <w:color w:val="auto"/>
            <w:u w:val="none"/>
          </w:rPr>
          <w:t>п. 9</w:t>
        </w:r>
      </w:hyperlink>
      <w:r w:rsidRPr="002A235D">
        <w:t xml:space="preserve"> СГС "Учетная политика"</w:t>
      </w:r>
      <w:r w:rsidR="00815AB9">
        <w:t>.</w:t>
      </w:r>
    </w:p>
    <w:p w:rsidR="00F95C3F" w:rsidRPr="00E653EC" w:rsidRDefault="00F95C3F" w:rsidP="00E67963">
      <w:pPr>
        <w:pStyle w:val="2"/>
        <w:numPr>
          <w:ilvl w:val="1"/>
          <w:numId w:val="37"/>
        </w:numPr>
        <w:rPr>
          <w:szCs w:val="22"/>
        </w:rPr>
      </w:pPr>
      <w:bookmarkStart w:id="8" w:name="_ref_307668"/>
      <w:r w:rsidRPr="00E653EC">
        <w:rPr>
          <w:szCs w:val="22"/>
        </w:rPr>
        <w:t>Рабочий план счетов формируется в составе номеров счетов учета для ведения синтетического и аналитического учета.</w:t>
      </w:r>
      <w:bookmarkEnd w:id="8"/>
    </w:p>
    <w:p w:rsidR="00E653EC" w:rsidRPr="00E653EC" w:rsidRDefault="00F95C3F" w:rsidP="00E67963">
      <w:pPr>
        <w:rPr>
          <w:i/>
        </w:rPr>
      </w:pPr>
      <w:r w:rsidRPr="008D059D">
        <w:rPr>
          <w:i/>
        </w:rPr>
        <w:t xml:space="preserve">(Основание: </w:t>
      </w:r>
      <w:hyperlink r:id="rId116" w:history="1">
        <w:r w:rsidRPr="008D059D">
          <w:rPr>
            <w:rStyle w:val="afc"/>
            <w:i/>
            <w:color w:val="auto"/>
          </w:rPr>
          <w:t>п. 9</w:t>
        </w:r>
      </w:hyperlink>
      <w:r w:rsidRPr="008D059D">
        <w:rPr>
          <w:i/>
        </w:rPr>
        <w:t xml:space="preserve"> СГС "Учетная политика")</w:t>
      </w:r>
      <w:bookmarkStart w:id="9" w:name="_ref_307648"/>
    </w:p>
    <w:p w:rsidR="00C23686" w:rsidRPr="00C23686" w:rsidRDefault="008F19B8" w:rsidP="00E67963">
      <w:pPr>
        <w:pStyle w:val="1"/>
        <w:rPr>
          <w:sz w:val="22"/>
          <w:szCs w:val="22"/>
        </w:rPr>
      </w:pPr>
      <w:bookmarkStart w:id="10" w:name="_ref_15958"/>
      <w:bookmarkEnd w:id="9"/>
      <w:r w:rsidRPr="008D059D">
        <w:rPr>
          <w:sz w:val="22"/>
          <w:szCs w:val="22"/>
        </w:rPr>
        <w:t>Основные средства</w:t>
      </w:r>
      <w:bookmarkEnd w:id="10"/>
    </w:p>
    <w:p w:rsidR="000E615A" w:rsidRPr="00847E87" w:rsidRDefault="00C23686" w:rsidP="00847E87">
      <w:pPr>
        <w:pStyle w:val="2"/>
        <w:rPr>
          <w:szCs w:val="22"/>
        </w:rPr>
      </w:pPr>
      <w:bookmarkStart w:id="11" w:name="_ref_314903"/>
      <w:r w:rsidRPr="00C23686">
        <w:rPr>
          <w:szCs w:val="22"/>
        </w:rPr>
        <w:t>Основное средство</w:t>
      </w:r>
      <w:r>
        <w:rPr>
          <w:szCs w:val="22"/>
        </w:rPr>
        <w:t>,</w:t>
      </w:r>
      <w:r w:rsidRPr="00C23686">
        <w:rPr>
          <w:szCs w:val="22"/>
        </w:rPr>
        <w:t xml:space="preserve"> как</w:t>
      </w:r>
      <w:r>
        <w:rPr>
          <w:szCs w:val="22"/>
        </w:rPr>
        <w:t xml:space="preserve"> амортизируемое имущество принимается на учет</w:t>
      </w:r>
      <w:r w:rsidRPr="00C23686">
        <w:rPr>
          <w:szCs w:val="22"/>
        </w:rPr>
        <w:t xml:space="preserve"> по первоначальной стоимости</w:t>
      </w:r>
      <w:r w:rsidR="00847E87">
        <w:rPr>
          <w:szCs w:val="22"/>
        </w:rPr>
        <w:t xml:space="preserve">. </w:t>
      </w:r>
      <w:r w:rsidR="008F19B8" w:rsidRPr="00C23686">
        <w:rPr>
          <w:szCs w:val="22"/>
        </w:rPr>
        <w:t>Срок полезного использования объекта основных средств определяется исходя из ожидаемого срока п</w:t>
      </w:r>
      <w:r w:rsidR="00C84B04">
        <w:rPr>
          <w:szCs w:val="22"/>
        </w:rPr>
        <w:t>олучения экономических выгод или</w:t>
      </w:r>
      <w:r w:rsidR="008F19B8" w:rsidRPr="00C23686">
        <w:rPr>
          <w:szCs w:val="22"/>
        </w:rPr>
        <w:t xml:space="preserve"> полезного потенциала, заключенного в активе, в порядке, установленном </w:t>
      </w:r>
      <w:hyperlink r:id="rId117" w:history="1">
        <w:r w:rsidR="008F19B8" w:rsidRPr="00847E87">
          <w:rPr>
            <w:rStyle w:val="afc"/>
            <w:color w:val="auto"/>
            <w:szCs w:val="22"/>
          </w:rPr>
          <w:t>п. 35</w:t>
        </w:r>
      </w:hyperlink>
      <w:r w:rsidR="008F19B8" w:rsidRPr="00C23686">
        <w:rPr>
          <w:szCs w:val="22"/>
        </w:rPr>
        <w:t xml:space="preserve"> СГС "Основные средства", </w:t>
      </w:r>
      <w:hyperlink r:id="rId118" w:history="1">
        <w:r w:rsidR="008F19B8" w:rsidRPr="00847E87">
          <w:rPr>
            <w:rStyle w:val="afc"/>
            <w:color w:val="auto"/>
            <w:szCs w:val="22"/>
          </w:rPr>
          <w:t>п. 44</w:t>
        </w:r>
      </w:hyperlink>
      <w:r w:rsidR="008F19B8" w:rsidRPr="00C23686">
        <w:rPr>
          <w:szCs w:val="22"/>
        </w:rPr>
        <w:t xml:space="preserve"> Инструкции № 157н.</w:t>
      </w:r>
      <w:bookmarkEnd w:id="11"/>
    </w:p>
    <w:p w:rsidR="00C84B04" w:rsidRPr="00C84B04" w:rsidRDefault="00C84B04" w:rsidP="00F705D4">
      <w:pPr>
        <w:pStyle w:val="2"/>
      </w:pPr>
      <w:r w:rsidRPr="00C84B04">
        <w:lastRenderedPageBreak/>
        <w:t xml:space="preserve">В один инвентарный объект, признаваемый комплексом объектов основных средств, </w:t>
      </w:r>
      <w:r w:rsidR="00F94736">
        <w:t>могут объединяться</w:t>
      </w:r>
      <w:r w:rsidRPr="00C84B04">
        <w:t xml:space="preserve"> следующие объекты имущества несущественной стоимости, имеющие одинаковые сроки полезного и ожидаемого использования:</w:t>
      </w:r>
    </w:p>
    <w:p w:rsidR="00C84B04" w:rsidRPr="00847E87" w:rsidRDefault="00847E87" w:rsidP="00F705D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both"/>
      </w:pPr>
      <w:r w:rsidRPr="00847E87">
        <w:t xml:space="preserve">- </w:t>
      </w:r>
      <w:r w:rsidR="00C84B04" w:rsidRPr="00847E87">
        <w:t>мебель для обстановки одного помещения – столы, стулья, стеллажи, шкафы, полки;</w:t>
      </w:r>
    </w:p>
    <w:p w:rsidR="00C84B04" w:rsidRPr="00847E87" w:rsidRDefault="00847E87" w:rsidP="00F705D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both"/>
      </w:pPr>
      <w:r w:rsidRPr="00847E87">
        <w:t xml:space="preserve">- </w:t>
      </w:r>
      <w:r w:rsidR="00C84B04" w:rsidRPr="00847E87">
        <w:t>компьютерное и периферийное оборудование – системные блоки, мониторы, компьютерные мыши, клавиатуры, колонки, акустические системы, микрофоны, веб-камеры, устройства захвата видео, внешние ТВ-тюнеры, внешн</w:t>
      </w:r>
      <w:r w:rsidR="009D75C0">
        <w:t>ие накопители на жестких дисках.</w:t>
      </w:r>
    </w:p>
    <w:p w:rsidR="00C84B04" w:rsidRPr="00847E87" w:rsidRDefault="00C84B04" w:rsidP="00F7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847E87">
        <w:t>Не считается существенной стоимость до 20 000 руб. за один имущественный объект.</w:t>
      </w:r>
    </w:p>
    <w:p w:rsidR="00C84B04" w:rsidRPr="00847E87" w:rsidRDefault="00C84B04" w:rsidP="00F7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847E87">
        <w:t>Необходимость объединения и конкретный перечень объединяемых объектов определяет комиссия по поступлению и выбытию активов.</w:t>
      </w:r>
    </w:p>
    <w:p w:rsidR="00C84B04" w:rsidRPr="009D75C0" w:rsidRDefault="009D75C0" w:rsidP="0084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D75C0">
        <w:rPr>
          <w:i/>
        </w:rPr>
        <w:t>(</w:t>
      </w:r>
      <w:r w:rsidR="00C84B04" w:rsidRPr="009D75C0">
        <w:rPr>
          <w:i/>
        </w:rPr>
        <w:t>Основание</w:t>
      </w:r>
      <w:r w:rsidRPr="009D75C0">
        <w:rPr>
          <w:i/>
        </w:rPr>
        <w:t xml:space="preserve">: </w:t>
      </w:r>
      <w:r w:rsidRPr="009D75C0">
        <w:rPr>
          <w:i/>
          <w:u w:val="single"/>
        </w:rPr>
        <w:t>п. 10</w:t>
      </w:r>
      <w:r w:rsidRPr="009D75C0">
        <w:rPr>
          <w:i/>
        </w:rPr>
        <w:t xml:space="preserve">  СГС «Основные средства»)</w:t>
      </w:r>
    </w:p>
    <w:p w:rsidR="000E615A" w:rsidRPr="008D059D" w:rsidRDefault="008F19B8" w:rsidP="00E67963">
      <w:pPr>
        <w:pStyle w:val="2"/>
        <w:rPr>
          <w:szCs w:val="22"/>
        </w:rPr>
      </w:pPr>
      <w:bookmarkStart w:id="12" w:name="_ref_321664"/>
      <w:r w:rsidRPr="00C23686">
        <w:rPr>
          <w:szCs w:val="22"/>
        </w:rPr>
        <w:t>Амортизация по всем основным средствам начисляется</w:t>
      </w:r>
      <w:r w:rsidRPr="008D059D">
        <w:rPr>
          <w:szCs w:val="22"/>
        </w:rPr>
        <w:t xml:space="preserve"> линейным методом.</w:t>
      </w:r>
      <w:bookmarkEnd w:id="12"/>
    </w:p>
    <w:p w:rsidR="000E615A" w:rsidRPr="008D059D" w:rsidRDefault="008F19B8" w:rsidP="00E67963">
      <w:r w:rsidRPr="008D059D">
        <w:rPr>
          <w:i/>
        </w:rPr>
        <w:t xml:space="preserve">(Основание: </w:t>
      </w:r>
      <w:hyperlink r:id="rId119" w:history="1">
        <w:r w:rsidRPr="008D059D">
          <w:rPr>
            <w:rStyle w:val="afc"/>
            <w:i/>
            <w:color w:val="auto"/>
          </w:rPr>
          <w:t>п. п. 36</w:t>
        </w:r>
      </w:hyperlink>
      <w:r w:rsidRPr="008D059D">
        <w:rPr>
          <w:i/>
        </w:rPr>
        <w:t>,</w:t>
      </w:r>
      <w:r w:rsidRPr="008D059D">
        <w:t xml:space="preserve"> </w:t>
      </w:r>
      <w:hyperlink r:id="rId120" w:history="1">
        <w:r w:rsidRPr="008D059D">
          <w:rPr>
            <w:rStyle w:val="afc"/>
            <w:i/>
            <w:color w:val="auto"/>
          </w:rPr>
          <w:t>37</w:t>
        </w:r>
      </w:hyperlink>
      <w:r w:rsidRPr="008D059D">
        <w:rPr>
          <w:i/>
        </w:rPr>
        <w:t xml:space="preserve"> СГС "Основные средства")</w:t>
      </w:r>
    </w:p>
    <w:p w:rsidR="00C84B04" w:rsidRPr="00C84B04" w:rsidRDefault="0072633D" w:rsidP="00E67963">
      <w:pPr>
        <w:pStyle w:val="2"/>
        <w:rPr>
          <w:szCs w:val="22"/>
        </w:rPr>
      </w:pPr>
      <w:r w:rsidRPr="008D059D">
        <w:rPr>
          <w:szCs w:val="22"/>
        </w:rPr>
        <w:t>Каждому инвентарному объекту недвижимого имущества, а также инвентарному объекту движимого имущества, кроме объектов стоимостью до 10000,00 руб.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0E615A" w:rsidRDefault="0072633D" w:rsidP="00E67963">
      <w:pPr>
        <w:rPr>
          <w:i/>
        </w:rPr>
      </w:pPr>
      <w:r w:rsidRPr="008D059D">
        <w:rPr>
          <w:i/>
        </w:rPr>
        <w:t xml:space="preserve"> </w:t>
      </w:r>
      <w:r w:rsidR="008F19B8" w:rsidRPr="008D059D">
        <w:rPr>
          <w:i/>
        </w:rPr>
        <w:t xml:space="preserve">(Основание: </w:t>
      </w:r>
      <w:hyperlink r:id="rId121" w:history="1">
        <w:r w:rsidR="008F19B8" w:rsidRPr="008D059D">
          <w:rPr>
            <w:rStyle w:val="afc"/>
            <w:i/>
            <w:color w:val="auto"/>
          </w:rPr>
          <w:t>п. 10</w:t>
        </w:r>
      </w:hyperlink>
      <w:r w:rsidR="008F19B8" w:rsidRPr="008D059D">
        <w:rPr>
          <w:i/>
        </w:rPr>
        <w:t xml:space="preserve"> СГС "Основные средства")</w:t>
      </w:r>
    </w:p>
    <w:p w:rsidR="00F94736" w:rsidRPr="00F94736" w:rsidRDefault="00F94736" w:rsidP="00F94736">
      <w:pPr>
        <w:widowControl w:val="0"/>
        <w:autoSpaceDE w:val="0"/>
        <w:autoSpaceDN w:val="0"/>
        <w:adjustRightInd w:val="0"/>
        <w:spacing w:before="0" w:after="0"/>
        <w:ind w:firstLine="540"/>
      </w:pPr>
      <w:r w:rsidRPr="008D059D">
        <w:t>Инвентарный номер объектов основных средств присваивается в соответствии со следующей структурой кодовых обозначений - номер счета, на котором учитывается ОС; код амортизационной группы; порядковый номер объекта ОС.</w:t>
      </w:r>
    </w:p>
    <w:p w:rsidR="00C84B04" w:rsidRPr="006531B4" w:rsidRDefault="00F94736"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6531B4">
        <w:rPr>
          <w:i/>
        </w:rPr>
        <w:t xml:space="preserve"> </w:t>
      </w:r>
      <w:r w:rsidR="006531B4" w:rsidRPr="006531B4">
        <w:rPr>
          <w:i/>
        </w:rPr>
        <w:t>(</w:t>
      </w:r>
      <w:r w:rsidR="00C84B04" w:rsidRPr="006531B4">
        <w:rPr>
          <w:i/>
        </w:rPr>
        <w:t>Основание</w:t>
      </w:r>
      <w:r w:rsidR="006531B4" w:rsidRPr="006531B4">
        <w:rPr>
          <w:i/>
        </w:rPr>
        <w:t xml:space="preserve">: </w:t>
      </w:r>
      <w:r w:rsidR="006531B4" w:rsidRPr="006531B4">
        <w:rPr>
          <w:i/>
          <w:u w:val="single"/>
        </w:rPr>
        <w:t>п.</w:t>
      </w:r>
      <w:r w:rsidR="00C84B04" w:rsidRPr="006531B4">
        <w:rPr>
          <w:i/>
          <w:u w:val="single"/>
        </w:rPr>
        <w:t xml:space="preserve"> </w:t>
      </w:r>
      <w:r w:rsidR="006531B4" w:rsidRPr="006531B4">
        <w:rPr>
          <w:i/>
          <w:u w:val="single"/>
        </w:rPr>
        <w:t>9</w:t>
      </w:r>
      <w:r w:rsidR="006531B4" w:rsidRPr="006531B4">
        <w:rPr>
          <w:i/>
        </w:rPr>
        <w:t xml:space="preserve"> СГС «Основные средства», </w:t>
      </w:r>
      <w:r w:rsidR="006531B4" w:rsidRPr="006531B4">
        <w:rPr>
          <w:i/>
          <w:u w:val="single"/>
        </w:rPr>
        <w:t>п.</w:t>
      </w:r>
      <w:r w:rsidR="00C84B04" w:rsidRPr="006531B4">
        <w:rPr>
          <w:i/>
          <w:u w:val="single"/>
        </w:rPr>
        <w:t xml:space="preserve"> 46</w:t>
      </w:r>
      <w:r w:rsidR="00C84B04" w:rsidRPr="006531B4">
        <w:rPr>
          <w:i/>
        </w:rPr>
        <w:t xml:space="preserve"> Ин</w:t>
      </w:r>
      <w:r w:rsidR="006531B4" w:rsidRPr="006531B4">
        <w:rPr>
          <w:i/>
        </w:rPr>
        <w:t>струкции № 157н)</w:t>
      </w:r>
    </w:p>
    <w:p w:rsidR="00484E34" w:rsidRPr="00B80A7E" w:rsidRDefault="00484E34" w:rsidP="00E6796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6531B4">
        <w:t>Охранно-пожарная</w:t>
      </w:r>
      <w:r w:rsidRPr="00484E34">
        <w:t xml:space="preserve"> сигнализация (ОПС) как отдельные инвентарные объекты не учитываются. Отдельные элементы ОПС, которые соответствуют критериям основных средств, установленным СГС «Основные средства», учитываются как отдельные основные средства. Элементы ОПС, для которых установлен одинаковый срок полезного использования, учитываются как единый инвентарный объект</w:t>
      </w:r>
      <w:r w:rsidR="00B80A7E">
        <w:t>.</w:t>
      </w:r>
      <w:r w:rsidRPr="00484E34">
        <w:rPr>
          <w:color w:val="FF0000"/>
        </w:rPr>
        <w:t> </w:t>
      </w:r>
    </w:p>
    <w:p w:rsidR="00C84B04" w:rsidRPr="008D059D" w:rsidRDefault="00B80A7E" w:rsidP="00B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0A7E">
        <w:t>3</w:t>
      </w:r>
      <w:r w:rsidR="00484E34" w:rsidRPr="00B80A7E">
        <w:t>.</w:t>
      </w:r>
      <w:r w:rsidRPr="00B80A7E">
        <w:t>6.</w:t>
      </w:r>
      <w:r w:rsidR="00484E34" w:rsidRPr="00B80A7E">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E615A" w:rsidRPr="00B80A7E" w:rsidRDefault="008F19B8" w:rsidP="00B80A7E">
      <w:pPr>
        <w:pStyle w:val="2"/>
        <w:numPr>
          <w:ilvl w:val="1"/>
          <w:numId w:val="39"/>
        </w:numPr>
        <w:rPr>
          <w:szCs w:val="22"/>
        </w:rPr>
      </w:pPr>
      <w:bookmarkStart w:id="13" w:name="_ref_321667"/>
      <w:r w:rsidRPr="00B80A7E">
        <w:rPr>
          <w:szCs w:val="22"/>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3"/>
    </w:p>
    <w:p w:rsidR="000E615A" w:rsidRPr="008D059D" w:rsidRDefault="008F19B8" w:rsidP="00E67963">
      <w:r w:rsidRPr="008D059D">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2" w:history="1">
        <w:r w:rsidRPr="008D059D">
          <w:rPr>
            <w:rStyle w:val="afc"/>
            <w:color w:val="auto"/>
          </w:rPr>
          <w:t>Постановлении</w:t>
        </w:r>
      </w:hyperlink>
      <w:r w:rsidRPr="008D059D">
        <w:t xml:space="preserve"> Правительства РФ от 01.01.2002 № 1.</w:t>
      </w:r>
    </w:p>
    <w:p w:rsidR="000E615A" w:rsidRPr="008D059D" w:rsidRDefault="0072633D" w:rsidP="00E67963">
      <w:r w:rsidRPr="008D059D">
        <w:rPr>
          <w:i/>
        </w:rPr>
        <w:t xml:space="preserve"> </w:t>
      </w:r>
      <w:r w:rsidR="008F19B8" w:rsidRPr="008D059D">
        <w:rPr>
          <w:i/>
        </w:rPr>
        <w:t xml:space="preserve">(Основание: </w:t>
      </w:r>
      <w:hyperlink r:id="rId123" w:history="1">
        <w:r w:rsidR="008F19B8" w:rsidRPr="008D059D">
          <w:rPr>
            <w:rStyle w:val="afc"/>
            <w:i/>
            <w:color w:val="auto"/>
          </w:rPr>
          <w:t>п. 10</w:t>
        </w:r>
      </w:hyperlink>
      <w:r w:rsidR="008F19B8" w:rsidRPr="008D059D">
        <w:rPr>
          <w:i/>
        </w:rPr>
        <w:t xml:space="preserve"> СГС "Основные средства")</w:t>
      </w:r>
    </w:p>
    <w:p w:rsidR="000E615A" w:rsidRPr="008D059D" w:rsidRDefault="008F19B8" w:rsidP="00E67963">
      <w:pPr>
        <w:pStyle w:val="2"/>
        <w:rPr>
          <w:szCs w:val="22"/>
        </w:rPr>
      </w:pPr>
      <w:bookmarkStart w:id="14" w:name="_ref_321669"/>
      <w:r w:rsidRPr="008D059D">
        <w:rPr>
          <w:szCs w:val="22"/>
        </w:rPr>
        <w:t>В целях получения дополнительных данных для раскрытия показателей отчетности устанавливаются следующие объекты аналитического учета:</w:t>
      </w:r>
      <w:bookmarkEnd w:id="14"/>
    </w:p>
    <w:p w:rsidR="000E615A" w:rsidRPr="008D059D" w:rsidRDefault="008F19B8" w:rsidP="00E67963">
      <w:pPr>
        <w:pStyle w:val="ab"/>
        <w:numPr>
          <w:ilvl w:val="0"/>
          <w:numId w:val="5"/>
        </w:numPr>
        <w:spacing w:after="0"/>
        <w:ind w:left="482"/>
        <w:jc w:val="both"/>
      </w:pPr>
      <w:r w:rsidRPr="008D059D">
        <w:t>в эксплуатации;</w:t>
      </w:r>
    </w:p>
    <w:p w:rsidR="000E615A" w:rsidRPr="008D059D" w:rsidRDefault="008F19B8" w:rsidP="00E67963">
      <w:pPr>
        <w:pStyle w:val="ab"/>
        <w:numPr>
          <w:ilvl w:val="0"/>
          <w:numId w:val="5"/>
        </w:numPr>
        <w:spacing w:after="0"/>
        <w:ind w:left="482"/>
        <w:jc w:val="both"/>
      </w:pPr>
      <w:r w:rsidRPr="008D059D">
        <w:t>в запасе;</w:t>
      </w:r>
    </w:p>
    <w:p w:rsidR="000E615A" w:rsidRDefault="008F19B8" w:rsidP="00E67963">
      <w:pPr>
        <w:pStyle w:val="ab"/>
        <w:numPr>
          <w:ilvl w:val="0"/>
          <w:numId w:val="5"/>
        </w:numPr>
        <w:spacing w:after="0"/>
        <w:ind w:left="482"/>
        <w:jc w:val="both"/>
      </w:pPr>
      <w:r w:rsidRPr="008D059D">
        <w:lastRenderedPageBreak/>
        <w:t>на консервации;</w:t>
      </w:r>
    </w:p>
    <w:p w:rsidR="00F94736" w:rsidRDefault="00F94736" w:rsidP="00E67963">
      <w:pPr>
        <w:pStyle w:val="ab"/>
        <w:numPr>
          <w:ilvl w:val="0"/>
          <w:numId w:val="5"/>
        </w:numPr>
        <w:spacing w:after="0"/>
        <w:ind w:left="482"/>
        <w:jc w:val="both"/>
      </w:pPr>
      <w:r>
        <w:t>на реконструкции;</w:t>
      </w:r>
    </w:p>
    <w:p w:rsidR="00F94736" w:rsidRPr="008D059D" w:rsidRDefault="00F94736" w:rsidP="00E67963">
      <w:pPr>
        <w:pStyle w:val="ab"/>
        <w:numPr>
          <w:ilvl w:val="0"/>
          <w:numId w:val="5"/>
        </w:numPr>
        <w:spacing w:after="0"/>
        <w:ind w:left="482"/>
        <w:jc w:val="both"/>
      </w:pPr>
      <w:r>
        <w:t>на модернизации;</w:t>
      </w:r>
    </w:p>
    <w:p w:rsidR="000E615A" w:rsidRPr="008D059D" w:rsidRDefault="008F19B8" w:rsidP="00E67963">
      <w:pPr>
        <w:pStyle w:val="ab"/>
        <w:numPr>
          <w:ilvl w:val="0"/>
          <w:numId w:val="5"/>
        </w:numPr>
        <w:spacing w:after="0"/>
        <w:ind w:left="482"/>
        <w:jc w:val="both"/>
      </w:pPr>
      <w:r w:rsidRPr="008D059D">
        <w:t>получено в безвозмездное пользование (объекты учета финансовой (неоперационной) аренды);</w:t>
      </w:r>
    </w:p>
    <w:p w:rsidR="000E615A" w:rsidRPr="008D059D" w:rsidRDefault="008F19B8" w:rsidP="00E67963">
      <w:pPr>
        <w:pStyle w:val="ab"/>
        <w:numPr>
          <w:ilvl w:val="0"/>
          <w:numId w:val="5"/>
        </w:numPr>
        <w:spacing w:after="0"/>
        <w:ind w:left="482"/>
        <w:jc w:val="both"/>
      </w:pPr>
      <w:r w:rsidRPr="008D059D">
        <w:t>передано в безвозмездное пользование (при операционной аренде).</w:t>
      </w:r>
    </w:p>
    <w:p w:rsidR="000E615A" w:rsidRPr="008D059D" w:rsidRDefault="008F19B8" w:rsidP="00E67963">
      <w:r w:rsidRPr="008D059D">
        <w:rPr>
          <w:i/>
        </w:rPr>
        <w:t xml:space="preserve">(Основание: </w:t>
      </w:r>
      <w:hyperlink r:id="rId124" w:history="1">
        <w:r w:rsidRPr="008D059D">
          <w:rPr>
            <w:rStyle w:val="afc"/>
            <w:i/>
            <w:color w:val="auto"/>
          </w:rPr>
          <w:t>п. 7</w:t>
        </w:r>
      </w:hyperlink>
      <w:r w:rsidRPr="008D059D">
        <w:rPr>
          <w:i/>
        </w:rPr>
        <w:t xml:space="preserve"> СГС "Основные средства")</w:t>
      </w:r>
    </w:p>
    <w:p w:rsidR="00B862C9" w:rsidRPr="008D059D" w:rsidRDefault="00B862C9" w:rsidP="00E67963">
      <w:pPr>
        <w:pStyle w:val="2"/>
        <w:spacing w:before="0" w:after="0"/>
        <w:rPr>
          <w:szCs w:val="22"/>
        </w:rPr>
      </w:pPr>
      <w:r w:rsidRPr="008D059D">
        <w:rPr>
          <w:szCs w:val="22"/>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 Инвентарный номер, присвоенный основному средству, сохраняйте за ним весь период его нахождения в учреждении. Номера выбывших с учета основных средств вновь принятым к учету объектам не присваивают.</w:t>
      </w:r>
    </w:p>
    <w:p w:rsidR="000E615A" w:rsidRPr="008D059D" w:rsidRDefault="008F19B8" w:rsidP="00E67963">
      <w:pPr>
        <w:pStyle w:val="2"/>
        <w:rPr>
          <w:szCs w:val="22"/>
        </w:rPr>
      </w:pPr>
      <w:bookmarkStart w:id="15" w:name="_ref_321673"/>
      <w:r w:rsidRPr="008D059D">
        <w:rPr>
          <w:szCs w:val="22"/>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5"/>
    </w:p>
    <w:p w:rsidR="000E615A" w:rsidRPr="008D059D" w:rsidRDefault="008F19B8" w:rsidP="00E67963">
      <w:r w:rsidRPr="008D059D">
        <w:rPr>
          <w:i/>
        </w:rPr>
        <w:t xml:space="preserve">(Основание: </w:t>
      </w:r>
      <w:hyperlink r:id="rId125" w:history="1">
        <w:r w:rsidRPr="008D059D">
          <w:rPr>
            <w:rStyle w:val="afc"/>
            <w:i/>
            <w:color w:val="auto"/>
          </w:rPr>
          <w:t>п. п. 52</w:t>
        </w:r>
      </w:hyperlink>
      <w:r w:rsidRPr="008D059D">
        <w:rPr>
          <w:i/>
        </w:rPr>
        <w:t xml:space="preserve">, </w:t>
      </w:r>
      <w:hyperlink r:id="rId126" w:history="1">
        <w:r w:rsidRPr="008D059D">
          <w:rPr>
            <w:rStyle w:val="afc"/>
            <w:i/>
            <w:color w:val="auto"/>
          </w:rPr>
          <w:t>54</w:t>
        </w:r>
      </w:hyperlink>
      <w:r w:rsidRPr="008D059D">
        <w:rPr>
          <w:i/>
        </w:rPr>
        <w:t xml:space="preserve"> СГС "Концептуальные основы", </w:t>
      </w:r>
      <w:hyperlink r:id="rId127" w:history="1">
        <w:r w:rsidRPr="008D059D">
          <w:rPr>
            <w:rStyle w:val="afc"/>
            <w:i/>
            <w:color w:val="auto"/>
          </w:rPr>
          <w:t>п. 31</w:t>
        </w:r>
      </w:hyperlink>
      <w:r w:rsidRPr="008D059D">
        <w:rPr>
          <w:i/>
        </w:rPr>
        <w:t xml:space="preserve"> Инструкции № 157н)</w:t>
      </w:r>
    </w:p>
    <w:p w:rsidR="00732C34" w:rsidRPr="008D059D" w:rsidRDefault="00732C34" w:rsidP="00E67963">
      <w:pPr>
        <w:pStyle w:val="2"/>
        <w:spacing w:before="0" w:after="0"/>
        <w:rPr>
          <w:szCs w:val="22"/>
        </w:rPr>
      </w:pPr>
      <w:r w:rsidRPr="008D059D">
        <w:rPr>
          <w:szCs w:val="22"/>
        </w:rPr>
        <w:t xml:space="preserve">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формируются в соответствии с </w:t>
      </w:r>
      <w:hyperlink r:id="rId128" w:history="1">
        <w:r w:rsidRPr="008D059D">
          <w:rPr>
            <w:szCs w:val="22"/>
          </w:rPr>
          <w:t>п. 47</w:t>
        </w:r>
      </w:hyperlink>
      <w:r w:rsidRPr="008D059D">
        <w:rPr>
          <w:szCs w:val="22"/>
        </w:rPr>
        <w:t xml:space="preserve"> Инструкции N 157н.</w:t>
      </w:r>
    </w:p>
    <w:p w:rsidR="000E615A" w:rsidRPr="008D059D" w:rsidRDefault="00732C34" w:rsidP="00E67963">
      <w:pPr>
        <w:widowControl w:val="0"/>
        <w:autoSpaceDE w:val="0"/>
        <w:autoSpaceDN w:val="0"/>
        <w:adjustRightInd w:val="0"/>
        <w:spacing w:before="0" w:after="0"/>
        <w:ind w:firstLine="540"/>
      </w:pPr>
      <w:r w:rsidRPr="008D059D">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0E615A" w:rsidRPr="008D059D" w:rsidRDefault="008F19B8" w:rsidP="00E67963">
      <w:pPr>
        <w:pStyle w:val="2"/>
        <w:rPr>
          <w:szCs w:val="22"/>
        </w:rPr>
      </w:pPr>
      <w:bookmarkStart w:id="16" w:name="_ref_321676"/>
      <w:r w:rsidRPr="008D059D">
        <w:rPr>
          <w:szCs w:val="22"/>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16"/>
    </w:p>
    <w:p w:rsidR="000E615A" w:rsidRPr="008D059D" w:rsidRDefault="008F19B8" w:rsidP="00E67963">
      <w:r w:rsidRPr="008D059D">
        <w:rPr>
          <w:i/>
        </w:rPr>
        <w:t xml:space="preserve">(Основание: </w:t>
      </w:r>
      <w:hyperlink r:id="rId129" w:history="1">
        <w:r w:rsidRPr="008D059D">
          <w:rPr>
            <w:rStyle w:val="afc"/>
            <w:i/>
            <w:color w:val="auto"/>
          </w:rPr>
          <w:t>п. 19</w:t>
        </w:r>
      </w:hyperlink>
      <w:r w:rsidRPr="008D059D">
        <w:rPr>
          <w:i/>
        </w:rPr>
        <w:t xml:space="preserve"> СГС "Основные средства")</w:t>
      </w:r>
    </w:p>
    <w:p w:rsidR="000E615A" w:rsidRPr="008D059D" w:rsidRDefault="008F19B8" w:rsidP="00E67963">
      <w:pPr>
        <w:pStyle w:val="2"/>
        <w:rPr>
          <w:szCs w:val="22"/>
        </w:rPr>
      </w:pPr>
      <w:bookmarkStart w:id="17" w:name="_ref_321677"/>
      <w:r w:rsidRPr="008D059D">
        <w:rPr>
          <w:szCs w:val="22"/>
        </w:rPr>
        <w:t>Стоимость основного средства изменяется в случае проведения переоценки этого основного средства и отражения ее результатов в учете.</w:t>
      </w:r>
      <w:bookmarkEnd w:id="17"/>
    </w:p>
    <w:p w:rsidR="000E615A" w:rsidRPr="008D059D" w:rsidRDefault="008F19B8" w:rsidP="00E67963">
      <w:r w:rsidRPr="008D059D">
        <w:rPr>
          <w:i/>
        </w:rPr>
        <w:t xml:space="preserve">(Основание: </w:t>
      </w:r>
      <w:hyperlink r:id="rId130" w:history="1">
        <w:r w:rsidRPr="008D059D">
          <w:rPr>
            <w:rStyle w:val="afc"/>
            <w:i/>
            <w:color w:val="auto"/>
          </w:rPr>
          <w:t>п. 19</w:t>
        </w:r>
      </w:hyperlink>
      <w:r w:rsidRPr="008D059D">
        <w:rPr>
          <w:i/>
        </w:rPr>
        <w:t xml:space="preserve"> СГС "Основные средства")</w:t>
      </w:r>
    </w:p>
    <w:p w:rsidR="00751D8C" w:rsidRDefault="008F19B8" w:rsidP="00751D8C">
      <w:pPr>
        <w:pStyle w:val="2"/>
        <w:rPr>
          <w:i/>
        </w:rPr>
      </w:pPr>
      <w:bookmarkStart w:id="18" w:name="_ref_321679"/>
      <w:r w:rsidRPr="008D059D">
        <w:rPr>
          <w:szCs w:val="22"/>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8"/>
      <w:r w:rsidR="00751D8C">
        <w:rPr>
          <w:szCs w:val="22"/>
        </w:rPr>
        <w:t xml:space="preserve"> </w:t>
      </w:r>
      <w:r w:rsidRPr="00751D8C">
        <w:rPr>
          <w:i/>
        </w:rPr>
        <w:t xml:space="preserve">(Основание: </w:t>
      </w:r>
      <w:hyperlink r:id="rId131" w:history="1">
        <w:r w:rsidRPr="00751D8C">
          <w:rPr>
            <w:rStyle w:val="afc"/>
            <w:i/>
            <w:color w:val="auto"/>
          </w:rPr>
          <w:t>п. 41</w:t>
        </w:r>
      </w:hyperlink>
      <w:r w:rsidRPr="00751D8C">
        <w:rPr>
          <w:i/>
        </w:rPr>
        <w:t xml:space="preserve"> СГС "Основные средства")</w:t>
      </w:r>
      <w:bookmarkStart w:id="19" w:name="_ref_1-616b5be46f634b"/>
    </w:p>
    <w:p w:rsidR="00751D8C" w:rsidRPr="00751D8C" w:rsidRDefault="00751D8C" w:rsidP="00751D8C">
      <w:pPr>
        <w:pStyle w:val="2"/>
        <w:numPr>
          <w:ilvl w:val="0"/>
          <w:numId w:val="0"/>
        </w:numPr>
        <w:ind w:left="482"/>
        <w:rPr>
          <w:i/>
        </w:rPr>
      </w:pPr>
      <w:r w:rsidRPr="00751D8C">
        <w:t>Переоценка основных средств проводится:</w:t>
      </w:r>
      <w:bookmarkEnd w:id="19"/>
    </w:p>
    <w:p w:rsidR="00751D8C" w:rsidRPr="00751D8C" w:rsidRDefault="00751D8C" w:rsidP="00751D8C">
      <w:pPr>
        <w:spacing w:after="0"/>
        <w:ind w:firstLine="0"/>
      </w:pPr>
      <w:r w:rsidRPr="00751D8C">
        <w:t>- по решению Правительства РФ</w:t>
      </w:r>
      <w:r w:rsidRPr="00751D8C">
        <w:rPr>
          <w:i/>
        </w:rPr>
        <w:t xml:space="preserve">(Основание: </w:t>
      </w:r>
      <w:hyperlink r:id="rId132" w:history="1">
        <w:r w:rsidRPr="00751D8C">
          <w:rPr>
            <w:rStyle w:val="afc"/>
            <w:i/>
            <w:color w:val="auto"/>
          </w:rPr>
          <w:t>п. 28</w:t>
        </w:r>
      </w:hyperlink>
      <w:r w:rsidRPr="00751D8C">
        <w:rPr>
          <w:i/>
        </w:rPr>
        <w:t xml:space="preserve"> Инструкции № 157н)</w:t>
      </w:r>
      <w:r w:rsidRPr="00751D8C">
        <w:t>;</w:t>
      </w:r>
    </w:p>
    <w:p w:rsidR="00751D8C" w:rsidRPr="00751D8C" w:rsidRDefault="00751D8C" w:rsidP="00341F29">
      <w:pPr>
        <w:spacing w:after="0"/>
        <w:ind w:firstLine="0"/>
      </w:pPr>
      <w:r w:rsidRPr="00751D8C">
        <w:t>- в случае отчуждения активов не в пользу организаций госсектора</w:t>
      </w:r>
      <w:r w:rsidRPr="00751D8C">
        <w:br/>
      </w:r>
      <w:r w:rsidRPr="00751D8C">
        <w:rPr>
          <w:i/>
        </w:rPr>
        <w:t xml:space="preserve">(Основание: </w:t>
      </w:r>
      <w:hyperlink r:id="rId133" w:history="1">
        <w:r w:rsidRPr="00751D8C">
          <w:rPr>
            <w:rStyle w:val="afc"/>
            <w:i/>
            <w:color w:val="auto"/>
          </w:rPr>
          <w:t>п. 29</w:t>
        </w:r>
      </w:hyperlink>
      <w:r w:rsidRPr="00751D8C">
        <w:rPr>
          <w:i/>
        </w:rPr>
        <w:t xml:space="preserve"> СГС "Основные средства", </w:t>
      </w:r>
      <w:hyperlink r:id="rId134" w:history="1">
        <w:r w:rsidRPr="00751D8C">
          <w:rPr>
            <w:rStyle w:val="afc"/>
            <w:i/>
            <w:color w:val="auto"/>
          </w:rPr>
          <w:t>п. 28</w:t>
        </w:r>
      </w:hyperlink>
      <w:r w:rsidRPr="00751D8C">
        <w:rPr>
          <w:i/>
        </w:rPr>
        <w:t xml:space="preserve"> Инструкции № 157н)</w:t>
      </w:r>
      <w:r w:rsidRPr="00751D8C">
        <w:t>.</w:t>
      </w:r>
    </w:p>
    <w:p w:rsidR="000E615A" w:rsidRPr="008D059D" w:rsidRDefault="008F19B8" w:rsidP="00E67963">
      <w:pPr>
        <w:pStyle w:val="2"/>
        <w:rPr>
          <w:szCs w:val="22"/>
        </w:rPr>
      </w:pPr>
      <w:bookmarkStart w:id="20" w:name="_ref_321680"/>
      <w:r w:rsidRPr="008D059D">
        <w:rPr>
          <w:szCs w:val="22"/>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20"/>
    </w:p>
    <w:p w:rsidR="000E615A" w:rsidRPr="008D059D" w:rsidRDefault="008F19B8" w:rsidP="00E67963">
      <w:r w:rsidRPr="008D059D">
        <w:rPr>
          <w:i/>
        </w:rPr>
        <w:lastRenderedPageBreak/>
        <w:t xml:space="preserve">(Основание: </w:t>
      </w:r>
      <w:hyperlink r:id="rId135" w:history="1">
        <w:r w:rsidRPr="008D059D">
          <w:rPr>
            <w:rStyle w:val="afc"/>
            <w:i/>
            <w:color w:val="auto"/>
          </w:rPr>
          <w:t>п. 9</w:t>
        </w:r>
      </w:hyperlink>
      <w:r w:rsidRPr="008D059D">
        <w:rPr>
          <w:i/>
        </w:rPr>
        <w:t xml:space="preserve"> СГС "Учетная политика")</w:t>
      </w:r>
    </w:p>
    <w:p w:rsidR="000E615A" w:rsidRPr="008D059D" w:rsidRDefault="008F19B8" w:rsidP="00E67963">
      <w:pPr>
        <w:pStyle w:val="2"/>
        <w:rPr>
          <w:szCs w:val="22"/>
        </w:rPr>
      </w:pPr>
      <w:bookmarkStart w:id="21" w:name="_ref_321683"/>
      <w:r w:rsidRPr="008D059D">
        <w:rPr>
          <w:szCs w:val="22"/>
        </w:rPr>
        <w:t>Безвозмездная передача объектов основных средств оформляется Актом о приеме-передаче объектов нефинансовых активов (</w:t>
      </w:r>
      <w:hyperlink r:id="rId136" w:history="1">
        <w:r w:rsidRPr="008D059D">
          <w:rPr>
            <w:rStyle w:val="afc"/>
            <w:color w:val="auto"/>
            <w:szCs w:val="22"/>
          </w:rPr>
          <w:t>ф. 0504101</w:t>
        </w:r>
      </w:hyperlink>
      <w:r w:rsidRPr="008D059D">
        <w:rPr>
          <w:szCs w:val="22"/>
        </w:rPr>
        <w:t>).</w:t>
      </w:r>
      <w:bookmarkEnd w:id="21"/>
    </w:p>
    <w:p w:rsidR="000E615A" w:rsidRPr="008D059D" w:rsidRDefault="008F19B8" w:rsidP="00E67963">
      <w:r w:rsidRPr="008D059D">
        <w:rPr>
          <w:i/>
        </w:rPr>
        <w:t xml:space="preserve">(Основание: Методические </w:t>
      </w:r>
      <w:hyperlink r:id="rId137" w:history="1">
        <w:r w:rsidRPr="008D059D">
          <w:rPr>
            <w:rStyle w:val="afc"/>
            <w:i/>
            <w:color w:val="auto"/>
          </w:rPr>
          <w:t>указания</w:t>
        </w:r>
      </w:hyperlink>
      <w:r w:rsidRPr="008D059D">
        <w:rPr>
          <w:i/>
        </w:rPr>
        <w:t xml:space="preserve"> № 52н)</w:t>
      </w:r>
    </w:p>
    <w:p w:rsidR="000E615A" w:rsidRPr="008D059D" w:rsidRDefault="008F19B8" w:rsidP="00E67963">
      <w:pPr>
        <w:pStyle w:val="2"/>
        <w:rPr>
          <w:szCs w:val="22"/>
        </w:rPr>
      </w:pPr>
      <w:bookmarkStart w:id="22" w:name="_ref_321685"/>
      <w:r w:rsidRPr="008D059D">
        <w:rPr>
          <w:szCs w:val="22"/>
        </w:rPr>
        <w:t>При приобретении основных средств оформляется Акт о приеме-передаче объектов нефинансовых активов (</w:t>
      </w:r>
      <w:hyperlink r:id="rId138" w:history="1">
        <w:r w:rsidRPr="008D059D">
          <w:rPr>
            <w:rStyle w:val="afc"/>
            <w:color w:val="auto"/>
            <w:szCs w:val="22"/>
          </w:rPr>
          <w:t>ф. 0504101</w:t>
        </w:r>
      </w:hyperlink>
      <w:r w:rsidRPr="008D059D">
        <w:rPr>
          <w:szCs w:val="22"/>
        </w:rPr>
        <w:t>).</w:t>
      </w:r>
      <w:bookmarkEnd w:id="22"/>
    </w:p>
    <w:p w:rsidR="000E615A" w:rsidRPr="008D059D" w:rsidRDefault="008F19B8" w:rsidP="00E67963">
      <w:pPr>
        <w:rPr>
          <w:i/>
        </w:rPr>
      </w:pPr>
      <w:r w:rsidRPr="008D059D">
        <w:rPr>
          <w:i/>
        </w:rPr>
        <w:t xml:space="preserve">(Основание: Методические </w:t>
      </w:r>
      <w:hyperlink r:id="rId139" w:history="1">
        <w:r w:rsidRPr="008D059D">
          <w:rPr>
            <w:rStyle w:val="afc"/>
            <w:i/>
            <w:color w:val="auto"/>
          </w:rPr>
          <w:t>указания</w:t>
        </w:r>
      </w:hyperlink>
      <w:r w:rsidRPr="008D059D">
        <w:rPr>
          <w:i/>
        </w:rPr>
        <w:t xml:space="preserve"> № 52н)</w:t>
      </w:r>
    </w:p>
    <w:p w:rsidR="000E615A" w:rsidRPr="008D059D" w:rsidRDefault="008F19B8" w:rsidP="00E67963">
      <w:pPr>
        <w:pStyle w:val="2"/>
        <w:rPr>
          <w:szCs w:val="22"/>
        </w:rPr>
      </w:pPr>
      <w:bookmarkStart w:id="23" w:name="_ref_321686"/>
      <w:r w:rsidRPr="008D059D">
        <w:rPr>
          <w:szCs w:val="22"/>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0" w:history="1">
        <w:r w:rsidRPr="008D059D">
          <w:rPr>
            <w:rStyle w:val="afc"/>
            <w:color w:val="auto"/>
            <w:szCs w:val="22"/>
          </w:rPr>
          <w:t>ф. 0504103</w:t>
        </w:r>
      </w:hyperlink>
      <w:r w:rsidRPr="008D059D">
        <w:rPr>
          <w:szCs w:val="22"/>
        </w:rPr>
        <w:t xml:space="preserve">). </w:t>
      </w:r>
      <w:bookmarkEnd w:id="23"/>
    </w:p>
    <w:p w:rsidR="00BB6D66" w:rsidRPr="00AF791F" w:rsidRDefault="002B2920" w:rsidP="00E67963">
      <w:pPr>
        <w:pStyle w:val="1"/>
        <w:rPr>
          <w:sz w:val="22"/>
          <w:szCs w:val="22"/>
        </w:rPr>
      </w:pPr>
      <w:bookmarkStart w:id="24" w:name="_ref_1827774"/>
      <w:r w:rsidRPr="00AF791F">
        <w:rPr>
          <w:sz w:val="22"/>
          <w:szCs w:val="22"/>
        </w:rPr>
        <w:t>Нефинансовые активы</w:t>
      </w:r>
    </w:p>
    <w:p w:rsidR="00BB6D66" w:rsidRPr="00AF791F" w:rsidRDefault="00BB6D66" w:rsidP="00B80A7E">
      <w:pPr>
        <w:pStyle w:val="2"/>
      </w:pPr>
      <w:r w:rsidRPr="00AF791F">
        <w:t xml:space="preserve"> Объекты нефинансовых активов принимаются к бюджетному учету по их первоначальной стоимости.</w:t>
      </w:r>
    </w:p>
    <w:p w:rsidR="00BB6D66" w:rsidRPr="00AF791F" w:rsidRDefault="00BB6D66" w:rsidP="00E67963">
      <w:pPr>
        <w:widowControl w:val="0"/>
        <w:autoSpaceDE w:val="0"/>
        <w:autoSpaceDN w:val="0"/>
        <w:adjustRightInd w:val="0"/>
        <w:spacing w:before="0" w:after="0"/>
        <w:ind w:firstLine="540"/>
      </w:pPr>
      <w:r w:rsidRPr="00AF791F">
        <w:t>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Департаменту Росгидромета по ПФО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
    <w:p w:rsidR="00BB6D66" w:rsidRPr="00AF791F" w:rsidRDefault="00B80A7E" w:rsidP="00E67963">
      <w:pPr>
        <w:widowControl w:val="0"/>
        <w:autoSpaceDE w:val="0"/>
        <w:autoSpaceDN w:val="0"/>
        <w:adjustRightInd w:val="0"/>
        <w:spacing w:after="0"/>
        <w:ind w:firstLine="540"/>
      </w:pPr>
      <w:r w:rsidRPr="00AF791F">
        <w:t>4.</w:t>
      </w:r>
      <w:r w:rsidR="00BB6D66" w:rsidRPr="00AF791F">
        <w:t>2. Первоначальной (фактической) стоимостью объектов нефинансовых активов,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Департаментом Росгидромета по ПФО в целях исполнения обязательств по договору. Стоимость ценностей, переданных или подлежащих передаче Департаментом Росгидромета по ПФО, устанавливается исходя из цены, по которой в сравнимых обстоятельствах обычно Департамент Росгидромета по ПФО определяет стоимость аналогичных ценностей. При невозможности установить стоимость ценностей, переданных или подлежащих передаче Департаментом Росгидромета по ПФО, стоимость нефинансовых активов, полученных Департаментом Росгидромета по ПФО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BB6D66" w:rsidRPr="00AF791F" w:rsidRDefault="00B80A7E" w:rsidP="00E67963">
      <w:pPr>
        <w:widowControl w:val="0"/>
        <w:autoSpaceDE w:val="0"/>
        <w:autoSpaceDN w:val="0"/>
        <w:adjustRightInd w:val="0"/>
        <w:spacing w:after="0"/>
        <w:ind w:firstLine="540"/>
      </w:pPr>
      <w:r w:rsidRPr="00AF791F">
        <w:t>4</w:t>
      </w:r>
      <w:r w:rsidR="00BB6D66" w:rsidRPr="00AF791F">
        <w:t xml:space="preserve">.3. В случаях, когда </w:t>
      </w:r>
      <w:hyperlink r:id="rId141" w:history="1">
        <w:r w:rsidR="00BB6D66" w:rsidRPr="00AF791F">
          <w:t>Инструкцией</w:t>
        </w:r>
      </w:hyperlink>
      <w:r w:rsidR="00BB6D66" w:rsidRPr="00AF791F">
        <w:t xml:space="preserve"> N 157н требуется принятие к бюджетному учету объектов нефинансовых активов по их текущей рыночной стоимости, последняя определяется в соответствии с </w:t>
      </w:r>
      <w:hyperlink r:id="rId142" w:history="1">
        <w:r w:rsidR="00BB6D66" w:rsidRPr="00AF791F">
          <w:t>п. 25</w:t>
        </w:r>
      </w:hyperlink>
      <w:r w:rsidR="00BB6D66" w:rsidRPr="00AF791F">
        <w:t xml:space="preserve"> Инструкции N 157н на дату принятия к бюджетному учету.</w:t>
      </w:r>
    </w:p>
    <w:p w:rsidR="00BB6D66" w:rsidRPr="00AF791F" w:rsidRDefault="00B80A7E" w:rsidP="00E67963">
      <w:pPr>
        <w:widowControl w:val="0"/>
        <w:autoSpaceDE w:val="0"/>
        <w:autoSpaceDN w:val="0"/>
        <w:adjustRightInd w:val="0"/>
        <w:spacing w:before="0" w:after="0"/>
        <w:ind w:firstLine="540"/>
      </w:pPr>
      <w:r w:rsidRPr="00AF791F">
        <w:t>4</w:t>
      </w:r>
      <w:r w:rsidR="00BB6D66" w:rsidRPr="00AF791F">
        <w:t>.4. 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(разукомплектации), а также переоценки объектов нефинансовых активов.</w:t>
      </w:r>
    </w:p>
    <w:p w:rsidR="00BB6D66" w:rsidRPr="00AF791F" w:rsidRDefault="00BB6D66" w:rsidP="00E67963">
      <w:pPr>
        <w:widowControl w:val="0"/>
        <w:autoSpaceDE w:val="0"/>
        <w:autoSpaceDN w:val="0"/>
        <w:adjustRightInd w:val="0"/>
        <w:spacing w:before="0" w:after="0"/>
        <w:ind w:firstLine="540"/>
      </w:pPr>
      <w:r w:rsidRPr="00AF791F">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BB6D66" w:rsidRPr="00AF791F" w:rsidRDefault="00B80A7E" w:rsidP="00E67963">
      <w:pPr>
        <w:widowControl w:val="0"/>
        <w:autoSpaceDE w:val="0"/>
        <w:autoSpaceDN w:val="0"/>
        <w:adjustRightInd w:val="0"/>
        <w:spacing w:before="0" w:after="0"/>
        <w:ind w:firstLine="540"/>
      </w:pPr>
      <w:r w:rsidRPr="00AF791F">
        <w:t>4</w:t>
      </w:r>
      <w:r w:rsidR="00BB6D66" w:rsidRPr="00AF791F">
        <w:t>.5. Переоценка объектов нефинансовых активов производится в сроки и в порядке, устанавливаемые Правительством Российской Федерации.</w:t>
      </w:r>
    </w:p>
    <w:p w:rsidR="00BB6D66" w:rsidRPr="00AF791F" w:rsidRDefault="00BB6D66" w:rsidP="00E67963">
      <w:pPr>
        <w:widowControl w:val="0"/>
        <w:autoSpaceDE w:val="0"/>
        <w:autoSpaceDN w:val="0"/>
        <w:adjustRightInd w:val="0"/>
        <w:spacing w:before="0" w:after="0"/>
        <w:ind w:firstLine="540"/>
      </w:pPr>
      <w:r w:rsidRPr="00AF791F">
        <w:t xml:space="preserve">Результаты переоценки объектов нефинансовых активов по состоянию на первое число </w:t>
      </w:r>
      <w:r w:rsidRPr="00AF791F">
        <w:lastRenderedPageBreak/>
        <w:t>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BB6D66" w:rsidRPr="00AF791F" w:rsidRDefault="00B80A7E" w:rsidP="00E67963">
      <w:pPr>
        <w:widowControl w:val="0"/>
        <w:autoSpaceDE w:val="0"/>
        <w:autoSpaceDN w:val="0"/>
        <w:adjustRightInd w:val="0"/>
        <w:spacing w:after="0"/>
        <w:ind w:firstLine="540"/>
      </w:pPr>
      <w:r w:rsidRPr="00AF791F">
        <w:t>4</w:t>
      </w:r>
      <w:r w:rsidR="00BB6D66" w:rsidRPr="00AF791F">
        <w:t>.6.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BB6D66" w:rsidRPr="00AF791F" w:rsidRDefault="00B80A7E" w:rsidP="00E67963">
      <w:pPr>
        <w:widowControl w:val="0"/>
        <w:autoSpaceDE w:val="0"/>
        <w:autoSpaceDN w:val="0"/>
        <w:adjustRightInd w:val="0"/>
        <w:spacing w:after="0"/>
        <w:ind w:firstLine="540"/>
      </w:pPr>
      <w:r w:rsidRPr="00AF791F">
        <w:t>4</w:t>
      </w:r>
      <w:r w:rsidR="00BB6D66" w:rsidRPr="00AF791F">
        <w:t xml:space="preserve">.7. Объекты нефинансовых активов учитываются на соответствующих счетах Единого </w:t>
      </w:r>
      <w:hyperlink r:id="rId143" w:history="1">
        <w:r w:rsidR="00BB6D66" w:rsidRPr="00AF791F">
          <w:t>плана</w:t>
        </w:r>
      </w:hyperlink>
      <w:r w:rsidR="00BB6D66" w:rsidRPr="00AF791F">
        <w:t xml:space="preserve"> счетов согласно </w:t>
      </w:r>
      <w:hyperlink r:id="rId144" w:history="1">
        <w:r w:rsidR="00BB6D66" w:rsidRPr="00AF791F">
          <w:t>Инструкции</w:t>
        </w:r>
      </w:hyperlink>
      <w:r w:rsidR="00BB6D66" w:rsidRPr="00AF791F">
        <w:t xml:space="preserve"> N 157н, по аналитическим группам синтетического счета объекта учета:</w:t>
      </w:r>
    </w:p>
    <w:p w:rsidR="00BB6D66" w:rsidRPr="00AF791F" w:rsidRDefault="00BB6D66" w:rsidP="00E67963">
      <w:pPr>
        <w:widowControl w:val="0"/>
        <w:autoSpaceDE w:val="0"/>
        <w:autoSpaceDN w:val="0"/>
        <w:adjustRightInd w:val="0"/>
        <w:spacing w:after="0"/>
        <w:ind w:firstLine="540"/>
      </w:pPr>
      <w:r w:rsidRPr="00AF791F">
        <w:t>по объектам имущества:</w:t>
      </w:r>
    </w:p>
    <w:p w:rsidR="00BB6D66" w:rsidRPr="00AF791F" w:rsidRDefault="00BB6D66" w:rsidP="00E67963">
      <w:pPr>
        <w:widowControl w:val="0"/>
        <w:autoSpaceDE w:val="0"/>
        <w:autoSpaceDN w:val="0"/>
        <w:adjustRightInd w:val="0"/>
        <w:spacing w:after="0"/>
        <w:ind w:firstLine="540"/>
      </w:pPr>
      <w:r w:rsidRPr="00AF791F">
        <w:t>101.10 "Недвижимое имущество учреждения";</w:t>
      </w:r>
    </w:p>
    <w:p w:rsidR="00BB6D66" w:rsidRPr="00AF791F" w:rsidRDefault="00BB6D66" w:rsidP="00E67963">
      <w:pPr>
        <w:widowControl w:val="0"/>
        <w:autoSpaceDE w:val="0"/>
        <w:autoSpaceDN w:val="0"/>
        <w:adjustRightInd w:val="0"/>
        <w:spacing w:after="0"/>
        <w:ind w:firstLine="540"/>
      </w:pPr>
      <w:r w:rsidRPr="00AF791F">
        <w:t>101.30 "Иное движимое имущество учреждения".</w:t>
      </w:r>
    </w:p>
    <w:p w:rsidR="00B80A7E" w:rsidRPr="00AF791F" w:rsidRDefault="00B80A7E" w:rsidP="00E67963">
      <w:pPr>
        <w:widowControl w:val="0"/>
        <w:autoSpaceDE w:val="0"/>
        <w:autoSpaceDN w:val="0"/>
        <w:adjustRightInd w:val="0"/>
        <w:spacing w:before="0" w:after="0"/>
        <w:jc w:val="center"/>
        <w:outlineLvl w:val="2"/>
        <w:rPr>
          <w:b/>
        </w:rPr>
      </w:pPr>
      <w:bookmarkStart w:id="25" w:name="_ref_15995"/>
      <w:bookmarkEnd w:id="24"/>
    </w:p>
    <w:p w:rsidR="00147813" w:rsidRPr="00AF791F" w:rsidRDefault="00B80A7E" w:rsidP="00E67963">
      <w:pPr>
        <w:widowControl w:val="0"/>
        <w:autoSpaceDE w:val="0"/>
        <w:autoSpaceDN w:val="0"/>
        <w:adjustRightInd w:val="0"/>
        <w:spacing w:before="0" w:after="0"/>
        <w:jc w:val="center"/>
        <w:outlineLvl w:val="2"/>
        <w:rPr>
          <w:b/>
        </w:rPr>
      </w:pPr>
      <w:r w:rsidRPr="00AF791F">
        <w:rPr>
          <w:b/>
        </w:rPr>
        <w:t>5</w:t>
      </w:r>
      <w:r w:rsidR="00147813" w:rsidRPr="00AF791F">
        <w:rPr>
          <w:b/>
        </w:rPr>
        <w:t xml:space="preserve">. </w:t>
      </w:r>
      <w:r w:rsidR="002B2920" w:rsidRPr="00AF791F">
        <w:rPr>
          <w:b/>
        </w:rPr>
        <w:t>Нематериальные активы</w:t>
      </w:r>
    </w:p>
    <w:p w:rsidR="00147813" w:rsidRPr="00AF791F" w:rsidRDefault="00147813" w:rsidP="00E67963">
      <w:pPr>
        <w:widowControl w:val="0"/>
        <w:autoSpaceDE w:val="0"/>
        <w:autoSpaceDN w:val="0"/>
        <w:adjustRightInd w:val="0"/>
        <w:spacing w:before="0" w:after="0"/>
        <w:ind w:firstLine="540"/>
      </w:pPr>
    </w:p>
    <w:p w:rsidR="00147813" w:rsidRPr="00AF791F" w:rsidRDefault="00B80A7E" w:rsidP="00E67963">
      <w:pPr>
        <w:widowControl w:val="0"/>
        <w:autoSpaceDE w:val="0"/>
        <w:autoSpaceDN w:val="0"/>
        <w:adjustRightInd w:val="0"/>
        <w:spacing w:before="0" w:after="0"/>
        <w:ind w:firstLine="540"/>
      </w:pPr>
      <w:r w:rsidRPr="00AF791F">
        <w:t>5</w:t>
      </w:r>
      <w:r w:rsidR="00147813" w:rsidRPr="00AF791F">
        <w:t xml:space="preserve">.1. Учет нематериальных активов ведется в соответствии с </w:t>
      </w:r>
      <w:hyperlink r:id="rId145" w:history="1">
        <w:r w:rsidR="00147813" w:rsidRPr="00AF791F">
          <w:t>п. п. 56</w:t>
        </w:r>
      </w:hyperlink>
      <w:r w:rsidR="00147813" w:rsidRPr="00AF791F">
        <w:t xml:space="preserve"> - 69 Инструкции N 157н.</w:t>
      </w:r>
    </w:p>
    <w:p w:rsidR="00147813" w:rsidRPr="00AF791F" w:rsidRDefault="00B80A7E" w:rsidP="00E67963">
      <w:pPr>
        <w:widowControl w:val="0"/>
        <w:autoSpaceDE w:val="0"/>
        <w:autoSpaceDN w:val="0"/>
        <w:adjustRightInd w:val="0"/>
        <w:spacing w:after="0"/>
        <w:ind w:firstLine="540"/>
      </w:pPr>
      <w:r w:rsidRPr="00AF791F">
        <w:t>5</w:t>
      </w:r>
      <w:r w:rsidR="00147813" w:rsidRPr="00AF791F">
        <w:t xml:space="preserve">.2. Срок полезного использования нематериальных активов в целях принятия объекта к бухгалтерскому учету и начисления амортизации определяется постоянно действующей инвентаризационной комиссией в соответствии с </w:t>
      </w:r>
      <w:hyperlink r:id="rId146" w:history="1">
        <w:r w:rsidR="00147813" w:rsidRPr="00AF791F">
          <w:t>п. 60</w:t>
        </w:r>
      </w:hyperlink>
      <w:r w:rsidR="00147813" w:rsidRPr="00AF791F">
        <w:t xml:space="preserve"> Инструкции N 157н.</w:t>
      </w:r>
    </w:p>
    <w:p w:rsidR="00147813" w:rsidRPr="00AF791F" w:rsidRDefault="00B80A7E" w:rsidP="00E67963">
      <w:pPr>
        <w:widowControl w:val="0"/>
        <w:autoSpaceDE w:val="0"/>
        <w:autoSpaceDN w:val="0"/>
        <w:adjustRightInd w:val="0"/>
        <w:spacing w:after="0"/>
        <w:ind w:firstLine="540"/>
      </w:pPr>
      <w:r w:rsidRPr="00AF791F">
        <w:t>5</w:t>
      </w:r>
      <w:r w:rsidR="00147813" w:rsidRPr="00AF791F">
        <w:t>.3.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147813" w:rsidRPr="00AF791F" w:rsidRDefault="00B80A7E" w:rsidP="00E67963">
      <w:pPr>
        <w:widowControl w:val="0"/>
        <w:autoSpaceDE w:val="0"/>
        <w:autoSpaceDN w:val="0"/>
        <w:adjustRightInd w:val="0"/>
        <w:spacing w:after="0"/>
        <w:ind w:firstLine="540"/>
      </w:pPr>
      <w:r w:rsidRPr="00AF791F">
        <w:t>5</w:t>
      </w:r>
      <w:r w:rsidR="00147813" w:rsidRPr="00AF791F">
        <w:t xml:space="preserve">.4. Начисление амортизации нематериальных активов производить линейным способом в соответствии с </w:t>
      </w:r>
      <w:hyperlink r:id="rId147" w:history="1">
        <w:r w:rsidR="00147813" w:rsidRPr="00AF791F">
          <w:t>п. 61</w:t>
        </w:r>
      </w:hyperlink>
      <w:r w:rsidR="00147813" w:rsidRPr="00AF791F">
        <w:t xml:space="preserve"> Инструкции N 157н.</w:t>
      </w:r>
    </w:p>
    <w:p w:rsidR="00147813" w:rsidRPr="00AF791F" w:rsidRDefault="002B2920" w:rsidP="00B80A7E">
      <w:pPr>
        <w:pStyle w:val="1"/>
        <w:numPr>
          <w:ilvl w:val="0"/>
          <w:numId w:val="40"/>
        </w:numPr>
      </w:pPr>
      <w:bookmarkStart w:id="26" w:name="Par129"/>
      <w:bookmarkEnd w:id="26"/>
      <w:r w:rsidRPr="00AF791F">
        <w:t>Материальные запасы</w:t>
      </w:r>
    </w:p>
    <w:p w:rsidR="00147813" w:rsidRDefault="00147813" w:rsidP="00FD4DB7">
      <w:pPr>
        <w:pStyle w:val="2"/>
      </w:pPr>
      <w:r w:rsidRPr="008D059D">
        <w:t xml:space="preserve">К материальным запасам относятся материальные ценности, перечисленные в </w:t>
      </w:r>
      <w:hyperlink r:id="rId148" w:history="1">
        <w:r w:rsidRPr="008D059D">
          <w:t>п. 99</w:t>
        </w:r>
      </w:hyperlink>
      <w:r w:rsidRPr="008D059D">
        <w:t xml:space="preserve"> Инструкции N 157н.</w:t>
      </w:r>
    </w:p>
    <w:p w:rsidR="00FD4DB7" w:rsidRDefault="00FD4DB7" w:rsidP="00F933CA">
      <w:pPr>
        <w:pStyle w:val="2"/>
      </w:pPr>
      <w:r w:rsidRPr="00FD4DB7">
        <w:t>Единицей бухгалтерского учета материальных запасов номе</w:t>
      </w:r>
      <w:r>
        <w:t>нклатурная (реестровая) единица.</w:t>
      </w:r>
    </w:p>
    <w:p w:rsidR="00F933CA" w:rsidRPr="00F46669" w:rsidRDefault="00F933CA" w:rsidP="00F46669">
      <w:pPr>
        <w:pStyle w:val="2"/>
        <w:rPr>
          <w:rFonts w:ascii="Verdana" w:hAnsi="Verdana"/>
          <w:szCs w:val="22"/>
        </w:rPr>
      </w:pPr>
      <w:r w:rsidRPr="00F46669">
        <w:rPr>
          <w:szCs w:val="22"/>
        </w:rPr>
        <w:t>К материальным запасам относятся материальные ценности, являющиеся активами, приобретенные  для потребления (использования) в процессе деятельности Департамента Росгидромета по ПФО.</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Группой материальных запасов является совокупность материальных запасов со сходными характеристиками, информация о которых раскрывается в бухгалтерской (финансовой) отчетности одним показателем.</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К основным группам материальных запасов относятся:</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lastRenderedPageBreak/>
        <w:t>а) материалы - материальные ценности, используемые в тек</w:t>
      </w:r>
      <w:r w:rsidR="00F46669" w:rsidRPr="00F46669">
        <w:rPr>
          <w:rFonts w:ascii="Times New Roman" w:hAnsi="Times New Roman" w:cs="Times New Roman"/>
          <w:sz w:val="22"/>
          <w:szCs w:val="22"/>
        </w:rPr>
        <w:t>ущей деятельности Департамента</w:t>
      </w:r>
      <w:r w:rsidRPr="00F46669">
        <w:rPr>
          <w:rFonts w:ascii="Times New Roman" w:hAnsi="Times New Roman" w:cs="Times New Roman"/>
          <w:sz w:val="22"/>
          <w:szCs w:val="22"/>
        </w:rPr>
        <w:t xml:space="preserve"> в течение периода, не превышающего 12 меся</w:t>
      </w:r>
      <w:r w:rsidR="00F46669" w:rsidRPr="00F46669">
        <w:rPr>
          <w:rFonts w:ascii="Times New Roman" w:hAnsi="Times New Roman" w:cs="Times New Roman"/>
          <w:sz w:val="22"/>
          <w:szCs w:val="22"/>
        </w:rPr>
        <w:t>цев, независимо от их стоимости</w:t>
      </w:r>
      <w:r w:rsidRPr="00F46669">
        <w:rPr>
          <w:rFonts w:ascii="Times New Roman" w:hAnsi="Times New Roman" w:cs="Times New Roman"/>
          <w:sz w:val="22"/>
          <w:szCs w:val="22"/>
        </w:rPr>
        <w:t>;</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б) готовая продукция, биологическая продукция;</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в) товары;</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г) иные материальные запасы, в том числе материальные ценности, являющиеся материальными запасами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147813" w:rsidRPr="00F46669" w:rsidRDefault="00B80A7E" w:rsidP="00F46669">
      <w:pPr>
        <w:widowControl w:val="0"/>
        <w:autoSpaceDE w:val="0"/>
        <w:autoSpaceDN w:val="0"/>
        <w:adjustRightInd w:val="0"/>
        <w:spacing w:after="0"/>
        <w:ind w:firstLine="540"/>
      </w:pPr>
      <w:r w:rsidRPr="00F46669">
        <w:t>6</w:t>
      </w:r>
      <w:r w:rsidR="00F46669">
        <w:t>.4</w:t>
      </w:r>
      <w:r w:rsidR="00147813" w:rsidRPr="00F46669">
        <w:t xml:space="preserve">. Материальные запасы принимаются к бюджетному учету по фактической стоимости, сформированной в соответствии с </w:t>
      </w:r>
      <w:hyperlink r:id="rId149" w:history="1">
        <w:r w:rsidR="00147813" w:rsidRPr="00F46669">
          <w:t>п. 102</w:t>
        </w:r>
      </w:hyperlink>
      <w:r w:rsidR="00147813" w:rsidRPr="00F46669">
        <w:t xml:space="preserve"> Инструкции N 157н.</w:t>
      </w:r>
    </w:p>
    <w:p w:rsidR="00F45918" w:rsidRPr="00F46669" w:rsidRDefault="00B80A7E" w:rsidP="00F46669">
      <w:r w:rsidRPr="00F46669">
        <w:t>6</w:t>
      </w:r>
      <w:r w:rsidR="00F46669">
        <w:t>.5</w:t>
      </w:r>
      <w:r w:rsidR="00147813" w:rsidRPr="00F46669">
        <w:t>. Фактическая стоимость материальных запасов, остающихся у Департамента Росгидромета по ПФО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Департаментом Росгидромета по ПФО за доставку материальных запасов и приведение их в состояние, пригодное для использования.</w:t>
      </w:r>
    </w:p>
    <w:p w:rsidR="00147813" w:rsidRPr="008D059D" w:rsidRDefault="00147813" w:rsidP="00E67963">
      <w:pPr>
        <w:rPr>
          <w:i/>
        </w:rPr>
      </w:pPr>
      <w:r w:rsidRPr="008D059D">
        <w:rPr>
          <w:i/>
        </w:rPr>
        <w:t xml:space="preserve"> </w:t>
      </w:r>
      <w:r w:rsidR="00F45918" w:rsidRPr="008D059D">
        <w:rPr>
          <w:i/>
        </w:rPr>
        <w:t>(Основание:</w:t>
      </w:r>
      <w:r w:rsidR="00752CE8" w:rsidRPr="008D059D">
        <w:rPr>
          <w:i/>
        </w:rPr>
        <w:t xml:space="preserve"> </w:t>
      </w:r>
      <w:hyperlink r:id="rId150" w:history="1">
        <w:r w:rsidR="00752CE8" w:rsidRPr="008D059D">
          <w:rPr>
            <w:rStyle w:val="afc"/>
            <w:i/>
            <w:color w:val="auto"/>
          </w:rPr>
          <w:t>п. п. 6</w:t>
        </w:r>
      </w:hyperlink>
      <w:r w:rsidR="00752CE8" w:rsidRPr="008D059D">
        <w:rPr>
          <w:i/>
        </w:rPr>
        <w:t xml:space="preserve">, </w:t>
      </w:r>
      <w:hyperlink r:id="rId151" w:history="1">
        <w:r w:rsidR="00752CE8" w:rsidRPr="008D059D">
          <w:rPr>
            <w:rStyle w:val="afc"/>
            <w:i/>
            <w:color w:val="auto"/>
          </w:rPr>
          <w:t>100</w:t>
        </w:r>
      </w:hyperlink>
      <w:r w:rsidR="00752CE8" w:rsidRPr="008D059D">
        <w:rPr>
          <w:i/>
        </w:rPr>
        <w:t xml:space="preserve">, </w:t>
      </w:r>
      <w:hyperlink r:id="rId152" w:history="1">
        <w:r w:rsidR="00752CE8" w:rsidRPr="008D059D">
          <w:rPr>
            <w:rStyle w:val="afc"/>
            <w:i/>
            <w:color w:val="auto"/>
          </w:rPr>
          <w:t>102</w:t>
        </w:r>
      </w:hyperlink>
      <w:r w:rsidR="00752CE8" w:rsidRPr="008D059D">
        <w:rPr>
          <w:i/>
        </w:rPr>
        <w:t xml:space="preserve"> Инструкции № 157н, </w:t>
      </w:r>
      <w:hyperlink r:id="rId153" w:history="1">
        <w:r w:rsidR="00752CE8" w:rsidRPr="008D059D">
          <w:rPr>
            <w:rStyle w:val="afc"/>
            <w:i/>
            <w:color w:val="auto"/>
          </w:rPr>
          <w:t>п. 9</w:t>
        </w:r>
      </w:hyperlink>
      <w:r w:rsidR="00752CE8" w:rsidRPr="008D059D">
        <w:rPr>
          <w:i/>
        </w:rPr>
        <w:t xml:space="preserve"> СГС "Учетная политика")</w:t>
      </w:r>
    </w:p>
    <w:p w:rsidR="00147813" w:rsidRPr="008D059D" w:rsidRDefault="00B80A7E" w:rsidP="00E67963">
      <w:pPr>
        <w:widowControl w:val="0"/>
        <w:autoSpaceDE w:val="0"/>
        <w:autoSpaceDN w:val="0"/>
        <w:adjustRightInd w:val="0"/>
        <w:spacing w:after="0"/>
        <w:ind w:firstLine="540"/>
      </w:pPr>
      <w:r>
        <w:t>6</w:t>
      </w:r>
      <w:r w:rsidR="00F46669">
        <w:t>.6</w:t>
      </w:r>
      <w:r w:rsidR="00147813" w:rsidRPr="008D059D">
        <w:t xml:space="preserve">.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w:t>
      </w:r>
      <w:hyperlink r:id="rId154" w:history="1">
        <w:r w:rsidR="00147813" w:rsidRPr="008D059D">
          <w:t>Инструкцией</w:t>
        </w:r>
      </w:hyperlink>
      <w:r w:rsidR="00147813" w:rsidRPr="008D059D">
        <w:t xml:space="preserve"> N 157н.</w:t>
      </w:r>
    </w:p>
    <w:p w:rsidR="001E7090" w:rsidRPr="008D059D" w:rsidRDefault="00B80A7E" w:rsidP="00E67963">
      <w:pPr>
        <w:widowControl w:val="0"/>
        <w:autoSpaceDE w:val="0"/>
        <w:autoSpaceDN w:val="0"/>
        <w:adjustRightInd w:val="0"/>
        <w:spacing w:after="0"/>
        <w:ind w:firstLine="540"/>
      </w:pPr>
      <w:r>
        <w:t>6</w:t>
      </w:r>
      <w:r w:rsidR="00F46669">
        <w:t>.7</w:t>
      </w:r>
      <w:r w:rsidR="00147813" w:rsidRPr="008D059D">
        <w:t>. Выбытие (отпуск) материальных запасов производится по фактической стоимости каждой единицы либо по средней фактической стоимости.</w:t>
      </w:r>
    </w:p>
    <w:p w:rsidR="00147813" w:rsidRPr="008D059D" w:rsidRDefault="001E7090" w:rsidP="00E67963">
      <w:pPr>
        <w:rPr>
          <w:i/>
        </w:rPr>
      </w:pPr>
      <w:r w:rsidRPr="008D059D">
        <w:rPr>
          <w:i/>
        </w:rPr>
        <w:t xml:space="preserve">(Основание: </w:t>
      </w:r>
      <w:r w:rsidR="00147813" w:rsidRPr="008D059D">
        <w:rPr>
          <w:i/>
        </w:rPr>
        <w:t>п. 108  Инструкции N 157н,  п. 46 ФСБУ "Концептуальные основы").</w:t>
      </w:r>
    </w:p>
    <w:p w:rsidR="00147813" w:rsidRPr="008D059D" w:rsidRDefault="00B80A7E" w:rsidP="00E67963">
      <w:pPr>
        <w:widowControl w:val="0"/>
        <w:autoSpaceDE w:val="0"/>
        <w:autoSpaceDN w:val="0"/>
        <w:adjustRightInd w:val="0"/>
        <w:spacing w:after="0"/>
        <w:ind w:firstLine="540"/>
      </w:pPr>
      <w:r>
        <w:t>6</w:t>
      </w:r>
      <w:r w:rsidR="00F46669">
        <w:t>.8</w:t>
      </w:r>
      <w:r w:rsidR="00147813" w:rsidRPr="008D059D">
        <w:t xml:space="preserve">.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w:t>
      </w:r>
      <w:hyperlink r:id="rId155" w:history="1">
        <w:r w:rsidR="00147813" w:rsidRPr="008D059D">
          <w:t>Инструкцией</w:t>
        </w:r>
      </w:hyperlink>
      <w:r w:rsidR="00147813" w:rsidRPr="008D059D">
        <w:t xml:space="preserve"> N 157н.</w:t>
      </w:r>
    </w:p>
    <w:p w:rsidR="00147813" w:rsidRPr="008D059D" w:rsidRDefault="00B80A7E" w:rsidP="00E67963">
      <w:pPr>
        <w:widowControl w:val="0"/>
        <w:autoSpaceDE w:val="0"/>
        <w:autoSpaceDN w:val="0"/>
        <w:adjustRightInd w:val="0"/>
        <w:spacing w:after="0"/>
        <w:ind w:firstLine="540"/>
      </w:pPr>
      <w:r>
        <w:t>6</w:t>
      </w:r>
      <w:r w:rsidR="00F46669">
        <w:t>.9</w:t>
      </w:r>
      <w:r w:rsidR="00147813" w:rsidRPr="008D059D">
        <w:t xml:space="preserve">. Аналитический учет материальных запасов ведется в соответствии с </w:t>
      </w:r>
      <w:hyperlink r:id="rId156" w:history="1">
        <w:r w:rsidR="00147813" w:rsidRPr="008D059D">
          <w:t>п. 119</w:t>
        </w:r>
      </w:hyperlink>
      <w:r w:rsidR="00147813" w:rsidRPr="008D059D">
        <w:t xml:space="preserve"> Инструкции N 157н.</w:t>
      </w:r>
    </w:p>
    <w:p w:rsidR="000E615A" w:rsidRPr="008D059D" w:rsidRDefault="008F19B8" w:rsidP="00E67963">
      <w:pPr>
        <w:pStyle w:val="1"/>
        <w:rPr>
          <w:sz w:val="22"/>
          <w:szCs w:val="22"/>
        </w:rPr>
      </w:pPr>
      <w:bookmarkStart w:id="27" w:name="_ref_16106"/>
      <w:bookmarkEnd w:id="25"/>
      <w:r w:rsidRPr="008D059D">
        <w:rPr>
          <w:sz w:val="22"/>
          <w:szCs w:val="22"/>
        </w:rPr>
        <w:t>Денежные средства, денежные эквиваленты и денежные документы</w:t>
      </w:r>
      <w:bookmarkEnd w:id="27"/>
    </w:p>
    <w:p w:rsidR="002F063B" w:rsidRPr="008D059D" w:rsidRDefault="002F063B" w:rsidP="00E67963">
      <w:pPr>
        <w:pStyle w:val="2"/>
        <w:spacing w:before="0" w:after="0"/>
        <w:rPr>
          <w:szCs w:val="22"/>
        </w:rPr>
      </w:pPr>
      <w:bookmarkStart w:id="28" w:name="_ref_16254"/>
      <w:r w:rsidRPr="008D059D">
        <w:rPr>
          <w:szCs w:val="22"/>
        </w:rPr>
        <w:t>В соответствии с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с сотрудником, в должностном регламенте которого предусмотрено исполнение обязанностей кассира (далее – кассир), заключается договор о полной материальной ответственности.</w:t>
      </w:r>
    </w:p>
    <w:p w:rsidR="002F063B" w:rsidRPr="008D059D" w:rsidRDefault="002F063B" w:rsidP="00E67963">
      <w:pPr>
        <w:widowControl w:val="0"/>
        <w:autoSpaceDE w:val="0"/>
        <w:autoSpaceDN w:val="0"/>
        <w:adjustRightInd w:val="0"/>
        <w:spacing w:before="0" w:after="0"/>
        <w:ind w:firstLine="720"/>
      </w:pPr>
      <w:r w:rsidRPr="008D059D">
        <w:t>На время отсутствия кассира, временные обязанности кассира исполняет сотрудник, с которым заключен договор о полной материальной ответственности. На период исполнения обязанностей кассира денежные средства передаются сотруднику, временно замещающему кассира, по акту, подписанному комиссией, созданной для проведения внезапной ревизии кассы.</w:t>
      </w:r>
    </w:p>
    <w:p w:rsidR="002F063B" w:rsidRPr="008D059D" w:rsidRDefault="002F063B" w:rsidP="00E67963">
      <w:pPr>
        <w:widowControl w:val="0"/>
        <w:autoSpaceDE w:val="0"/>
        <w:autoSpaceDN w:val="0"/>
        <w:adjustRightInd w:val="0"/>
        <w:spacing w:before="0" w:after="0"/>
        <w:ind w:firstLine="720"/>
      </w:pPr>
      <w:r w:rsidRPr="008D059D">
        <w:t>Проверки фактического наличия наличных денег в кассе проводятся при инвентаризации кассы и при передаче денежных средств сотруднику, временно замещающему кассира.</w:t>
      </w:r>
    </w:p>
    <w:p w:rsidR="002F063B" w:rsidRPr="008D059D" w:rsidRDefault="002F063B" w:rsidP="00E67963">
      <w:pPr>
        <w:widowControl w:val="0"/>
        <w:autoSpaceDE w:val="0"/>
        <w:autoSpaceDN w:val="0"/>
        <w:adjustRightInd w:val="0"/>
        <w:spacing w:before="0" w:after="0"/>
        <w:ind w:firstLine="540"/>
      </w:pPr>
      <w:r w:rsidRPr="008D059D">
        <w:t>Для ведения кассовых операций Департамент Росгидромета по ПФО самостоятельно устанавливает лимит остатка наличных денег, которые могут храниться в кассе.</w:t>
      </w:r>
    </w:p>
    <w:p w:rsidR="002F063B" w:rsidRPr="008D059D" w:rsidRDefault="00821F44" w:rsidP="00E67963">
      <w:pPr>
        <w:widowControl w:val="0"/>
        <w:autoSpaceDE w:val="0"/>
        <w:autoSpaceDN w:val="0"/>
        <w:adjustRightInd w:val="0"/>
        <w:spacing w:after="0"/>
        <w:ind w:firstLine="540"/>
      </w:pPr>
      <w:r>
        <w:t>7</w:t>
      </w:r>
      <w:r w:rsidR="002F063B" w:rsidRPr="008D059D">
        <w:t>.2. Кассовая книга ведется автоматизированным способом. Записи в кассовую книгу производятся кассиром после получения или выдачи денег по каждому ордеру в конце рабочего дня.</w:t>
      </w:r>
    </w:p>
    <w:p w:rsidR="002F063B" w:rsidRPr="008D059D" w:rsidRDefault="00821F44" w:rsidP="00E67963">
      <w:pPr>
        <w:widowControl w:val="0"/>
        <w:autoSpaceDE w:val="0"/>
        <w:autoSpaceDN w:val="0"/>
        <w:adjustRightInd w:val="0"/>
        <w:spacing w:after="0"/>
        <w:ind w:firstLine="540"/>
      </w:pPr>
      <w:r>
        <w:lastRenderedPageBreak/>
        <w:t>7</w:t>
      </w:r>
      <w:r w:rsidR="002F063B" w:rsidRPr="008D059D">
        <w:t>.3. Ответственность за соблюдение порядка ведения кассовых операций возлагается на начальника ПЭФО-главного бухгалтера и кассира.</w:t>
      </w:r>
    </w:p>
    <w:p w:rsidR="002F063B" w:rsidRPr="008D059D" w:rsidRDefault="00821F44" w:rsidP="00E67963">
      <w:pPr>
        <w:widowControl w:val="0"/>
        <w:autoSpaceDE w:val="0"/>
        <w:autoSpaceDN w:val="0"/>
        <w:adjustRightInd w:val="0"/>
        <w:spacing w:after="0"/>
        <w:ind w:firstLine="540"/>
      </w:pPr>
      <w:r>
        <w:t>7</w:t>
      </w:r>
      <w:r w:rsidR="002F063B" w:rsidRPr="008D059D">
        <w:t xml:space="preserve">.4. Бланками строгой отчетности считаются бланки, изготовленные типографским способом по форме, утвержденной правовым актом органа власти, содержащей номер, серию, имеющих степень защиты и специальные требования по их хранению, выдаче и уничтожению (бланки трудовых книжек (вкладышей к ним), бланки удостоверений, пластиковые карты ГСМ, </w:t>
      </w:r>
      <w:r w:rsidR="002F063B" w:rsidRPr="008D059D">
        <w:rPr>
          <w:lang w:val="en-US"/>
        </w:rPr>
        <w:t>SIM</w:t>
      </w:r>
      <w:r w:rsidR="002F063B" w:rsidRPr="008D059D">
        <w:t>-карты  и другие аналогичные документы).</w:t>
      </w:r>
    </w:p>
    <w:p w:rsidR="002F063B" w:rsidRPr="008D059D" w:rsidRDefault="00821F44" w:rsidP="00E67963">
      <w:pPr>
        <w:widowControl w:val="0"/>
        <w:autoSpaceDE w:val="0"/>
        <w:autoSpaceDN w:val="0"/>
        <w:adjustRightInd w:val="0"/>
        <w:spacing w:after="0"/>
        <w:ind w:firstLine="540"/>
      </w:pPr>
      <w:r>
        <w:t>7</w:t>
      </w:r>
      <w:r w:rsidR="002F063B" w:rsidRPr="008D059D">
        <w:t>.5. Приобретение бланков строгой отчетности производится по фактической стоимости. Отражение в учете поступления бланков (при их приобретении) производится на основании документов поставщика: накладных, актов выполненных работ (на изготовление бланков).</w:t>
      </w:r>
    </w:p>
    <w:p w:rsidR="002F063B" w:rsidRPr="008D059D" w:rsidRDefault="00821F44" w:rsidP="00E67963">
      <w:pPr>
        <w:autoSpaceDE w:val="0"/>
        <w:autoSpaceDN w:val="0"/>
        <w:adjustRightInd w:val="0"/>
        <w:spacing w:after="0"/>
        <w:ind w:firstLine="540"/>
      </w:pPr>
      <w:r>
        <w:t>7</w:t>
      </w:r>
      <w:r w:rsidR="002F063B" w:rsidRPr="008D059D">
        <w:t xml:space="preserve">.6. Приобретенные бланки строгой отчетности, находящиеся на хранении и выдаваемые под отчет, учитываются в условной оценке 1 рубль за 1 бланк на забалансовом счете 03 "Бланки строгой отчетности". Аналитический учет по счету 03 "Бланки строгой отчетности" ведется по каждому виду бланков и местам их хранения в Книге учета бланков строгой отчетности (ф. 0504045). Книга учета бланков строгой отчетности должна быть пронумерована и сброшюрована. </w:t>
      </w:r>
    </w:p>
    <w:p w:rsidR="002F063B" w:rsidRPr="008D059D" w:rsidRDefault="00821F44" w:rsidP="00E67963">
      <w:pPr>
        <w:widowControl w:val="0"/>
        <w:autoSpaceDE w:val="0"/>
        <w:autoSpaceDN w:val="0"/>
        <w:adjustRightInd w:val="0"/>
        <w:spacing w:after="0"/>
        <w:ind w:firstLine="540"/>
      </w:pPr>
      <w:r>
        <w:t>7</w:t>
      </w:r>
      <w:r w:rsidR="002F063B" w:rsidRPr="008D059D">
        <w:t>.7.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утверждается приказом Департамента Росгидромета по ПФО. С лицами, ответственными за получение, хранение и выдачу бланков, заключается договор о полной индивидуальной материальной ответственности по форме, утвержденной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2F063B" w:rsidRPr="008D059D" w:rsidRDefault="00821F44" w:rsidP="00E67963">
      <w:pPr>
        <w:widowControl w:val="0"/>
        <w:autoSpaceDE w:val="0"/>
        <w:autoSpaceDN w:val="0"/>
        <w:adjustRightInd w:val="0"/>
        <w:spacing w:after="0"/>
        <w:ind w:firstLine="540"/>
      </w:pPr>
      <w:r>
        <w:t>7</w:t>
      </w:r>
      <w:r w:rsidR="002F063B" w:rsidRPr="008D059D">
        <w:t>.8. Хранение бланков строгой отчетности, выданных соответствующему сотруднику под отчет, осуществляется в специально оборудованном металлическом шкафу (сейфе) в условиях, исключающих их порчу и хищение.</w:t>
      </w:r>
    </w:p>
    <w:p w:rsidR="002F063B" w:rsidRPr="008D059D" w:rsidRDefault="00821F44" w:rsidP="00E67963">
      <w:pPr>
        <w:widowControl w:val="0"/>
        <w:autoSpaceDE w:val="0"/>
        <w:autoSpaceDN w:val="0"/>
        <w:adjustRightInd w:val="0"/>
        <w:spacing w:before="0" w:after="0"/>
        <w:ind w:firstLine="540"/>
      </w:pPr>
      <w:r>
        <w:t>7</w:t>
      </w:r>
      <w:r w:rsidR="002F063B" w:rsidRPr="008D059D">
        <w:t>.9. Списание испорченных бланков строгой отчетности производится по Акту о списании бланков строгой отчетности (ф. 0504816), который подписывается членами постоянно действующей инвентаризационной комиссии и утверждается начальником Департамента Росгидромета по ПФО.</w:t>
      </w:r>
    </w:p>
    <w:p w:rsidR="002F063B" w:rsidRPr="008D059D" w:rsidRDefault="002F063B" w:rsidP="00E67963">
      <w:pPr>
        <w:widowControl w:val="0"/>
        <w:autoSpaceDE w:val="0"/>
        <w:autoSpaceDN w:val="0"/>
        <w:adjustRightInd w:val="0"/>
        <w:spacing w:before="0" w:after="0"/>
        <w:ind w:firstLine="540"/>
      </w:pPr>
      <w:r w:rsidRPr="008D059D">
        <w:t>Испорченные бланки уничтожаются, о чем составляется Акт об уничтожении испорченных бланков, который подписывается членами постоянно действующей инвентаризационной комиссии.</w:t>
      </w:r>
    </w:p>
    <w:p w:rsidR="002F063B" w:rsidRPr="008D059D" w:rsidRDefault="00821F44" w:rsidP="00E67963">
      <w:pPr>
        <w:widowControl w:val="0"/>
        <w:autoSpaceDE w:val="0"/>
        <w:autoSpaceDN w:val="0"/>
        <w:adjustRightInd w:val="0"/>
        <w:spacing w:after="0"/>
        <w:ind w:firstLine="540"/>
      </w:pPr>
      <w:r>
        <w:t>7</w:t>
      </w:r>
      <w:r w:rsidR="002F063B" w:rsidRPr="008D059D">
        <w:t>.10. Инвентаризация бланков строгой отчетности проводится ежегодно постоянно действующей инвентаризационной комиссией в период проведения инвентаризации.</w:t>
      </w:r>
    </w:p>
    <w:p w:rsidR="002F063B" w:rsidRPr="008D059D" w:rsidRDefault="00821F44" w:rsidP="00E67963">
      <w:pPr>
        <w:widowControl w:val="0"/>
        <w:autoSpaceDE w:val="0"/>
        <w:autoSpaceDN w:val="0"/>
        <w:adjustRightInd w:val="0"/>
        <w:spacing w:before="0" w:after="0"/>
        <w:ind w:firstLine="540"/>
      </w:pPr>
      <w:r>
        <w:t>7</w:t>
      </w:r>
      <w:r w:rsidR="002F063B" w:rsidRPr="008D059D">
        <w:t>.11. Учет операций по движению безналичных денежных средств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2F063B" w:rsidRPr="008D059D" w:rsidRDefault="002F063B" w:rsidP="00E67963">
      <w:pPr>
        <w:widowControl w:val="0"/>
        <w:autoSpaceDE w:val="0"/>
        <w:autoSpaceDN w:val="0"/>
        <w:adjustRightInd w:val="0"/>
        <w:spacing w:before="0" w:after="0"/>
        <w:ind w:firstLine="540"/>
      </w:pPr>
      <w:r w:rsidRPr="008D059D">
        <w:t xml:space="preserve"> Аналитический учет ведется в разрезе каждого счета в Карточке учета средств и расчетов и (или) в Журнале операций.</w:t>
      </w:r>
    </w:p>
    <w:p w:rsidR="002F063B" w:rsidRPr="008D059D" w:rsidRDefault="00821F44" w:rsidP="00E67963">
      <w:pPr>
        <w:autoSpaceDE w:val="0"/>
        <w:autoSpaceDN w:val="0"/>
        <w:adjustRightInd w:val="0"/>
        <w:spacing w:before="0" w:after="0"/>
        <w:ind w:firstLine="567"/>
        <w:outlineLvl w:val="0"/>
      </w:pPr>
      <w:r>
        <w:t>7</w:t>
      </w:r>
      <w:r w:rsidR="002F063B" w:rsidRPr="008D059D">
        <w:t xml:space="preserve">.12. При оформлении и учете кассовых операций следует руководствоваться Указанием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w:t>
      </w:r>
      <w:r w:rsidR="002F063B" w:rsidRPr="008D059D">
        <w:lastRenderedPageBreak/>
        <w:t xml:space="preserve">индивидуальными предпринимателями и субъектами малого предпринимательства», с учетом особенностей, установленных </w:t>
      </w:r>
      <w:hyperlink r:id="rId157" w:history="1">
        <w:r w:rsidR="002F063B" w:rsidRPr="008D059D">
          <w:t>Инструкцией</w:t>
        </w:r>
      </w:hyperlink>
      <w:r w:rsidR="002F063B" w:rsidRPr="008D059D">
        <w:t xml:space="preserve"> N 157н.</w:t>
      </w:r>
    </w:p>
    <w:p w:rsidR="008223FF" w:rsidRPr="008D059D" w:rsidRDefault="00475F8E" w:rsidP="00E67963">
      <w:pPr>
        <w:widowControl w:val="0"/>
        <w:autoSpaceDE w:val="0"/>
        <w:autoSpaceDN w:val="0"/>
        <w:adjustRightInd w:val="0"/>
        <w:spacing w:before="0" w:after="0"/>
      </w:pPr>
      <w:r>
        <w:t xml:space="preserve"> </w:t>
      </w:r>
      <w:r w:rsidR="002F063B" w:rsidRPr="008D059D">
        <w:t xml:space="preserve">Учет денежных документов ведется в соответствии с </w:t>
      </w:r>
      <w:hyperlink r:id="rId158" w:history="1">
        <w:r w:rsidR="002F063B" w:rsidRPr="008D059D">
          <w:t>п. п. 169</w:t>
        </w:r>
      </w:hyperlink>
      <w:r w:rsidR="002F063B" w:rsidRPr="008D059D">
        <w:t xml:space="preserve"> - 172 Инструкции N 157н.</w:t>
      </w:r>
    </w:p>
    <w:bookmarkEnd w:id="28"/>
    <w:p w:rsidR="008223FF" w:rsidRPr="008D059D" w:rsidRDefault="008223FF" w:rsidP="00E67963">
      <w:pPr>
        <w:pStyle w:val="1"/>
        <w:rPr>
          <w:sz w:val="22"/>
          <w:szCs w:val="22"/>
        </w:rPr>
      </w:pPr>
      <w:r w:rsidRPr="008D059D">
        <w:rPr>
          <w:sz w:val="22"/>
          <w:szCs w:val="22"/>
        </w:rPr>
        <w:t>Операции по расчетам, расчеты с дебиторами и кредиторами</w:t>
      </w:r>
    </w:p>
    <w:p w:rsidR="008223FF" w:rsidRPr="008D059D" w:rsidRDefault="00821F44" w:rsidP="00E67963">
      <w:pPr>
        <w:widowControl w:val="0"/>
        <w:autoSpaceDE w:val="0"/>
        <w:autoSpaceDN w:val="0"/>
        <w:adjustRightInd w:val="0"/>
        <w:spacing w:after="0"/>
        <w:ind w:firstLine="540"/>
      </w:pPr>
      <w:r>
        <w:t>8</w:t>
      </w:r>
      <w:r w:rsidR="008223FF" w:rsidRPr="008D059D">
        <w:t>.1. Отражение операций при ведении бюджетного учета администратором доходов осуществляется в соответствии с приказом Федеральной службы по гидрометеорологии и мониторингу окружающей среды.</w:t>
      </w:r>
    </w:p>
    <w:p w:rsidR="008223FF" w:rsidRPr="008D059D" w:rsidRDefault="00821F44" w:rsidP="00E67963">
      <w:pPr>
        <w:widowControl w:val="0"/>
        <w:autoSpaceDE w:val="0"/>
        <w:autoSpaceDN w:val="0"/>
        <w:adjustRightInd w:val="0"/>
        <w:spacing w:after="0"/>
        <w:ind w:firstLine="540"/>
      </w:pPr>
      <w:r>
        <w:t>8</w:t>
      </w:r>
      <w:r w:rsidR="008223FF" w:rsidRPr="008D059D">
        <w:t>.2. Доходы принимаются к учету администратором доходов федерального бюджета методом начисления.</w:t>
      </w:r>
    </w:p>
    <w:p w:rsidR="008223FF" w:rsidRPr="008D059D" w:rsidRDefault="00821F44" w:rsidP="00E67963">
      <w:pPr>
        <w:widowControl w:val="0"/>
        <w:autoSpaceDE w:val="0"/>
        <w:autoSpaceDN w:val="0"/>
        <w:adjustRightInd w:val="0"/>
        <w:spacing w:before="0" w:after="0"/>
        <w:ind w:firstLine="540"/>
      </w:pPr>
      <w:r>
        <w:t>8</w:t>
      </w:r>
      <w:r w:rsidR="008223FF" w:rsidRPr="008D059D">
        <w:t>.3. Дебиторская и кредиторская задолженности с истекшими сроками исковой давности, нереальные (безнадежные)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данных проведенной инвентаризации Департамента Росгидромета по ПФО.</w:t>
      </w:r>
    </w:p>
    <w:p w:rsidR="008223FF" w:rsidRPr="008D059D" w:rsidRDefault="008223FF" w:rsidP="00E67963">
      <w:pPr>
        <w:widowControl w:val="0"/>
        <w:autoSpaceDE w:val="0"/>
        <w:autoSpaceDN w:val="0"/>
        <w:adjustRightInd w:val="0"/>
        <w:spacing w:before="0" w:after="0"/>
        <w:ind w:firstLine="539"/>
      </w:pPr>
      <w:r w:rsidRPr="008D059D">
        <w:t>Дебиторская задолженность нереальная к взысканию списывается по результатам инвентаризации. Основанием для списания служат:</w:t>
      </w:r>
    </w:p>
    <w:p w:rsidR="008223FF" w:rsidRPr="008D059D" w:rsidRDefault="008223FF" w:rsidP="00E67963">
      <w:pPr>
        <w:widowControl w:val="0"/>
        <w:autoSpaceDE w:val="0"/>
        <w:autoSpaceDN w:val="0"/>
        <w:adjustRightInd w:val="0"/>
        <w:spacing w:before="0" w:after="0"/>
        <w:ind w:firstLine="539"/>
      </w:pPr>
      <w:r w:rsidRPr="008D059D">
        <w:t>а) первичные документы, подтверждающие возникновение дебиторской задолженности (договоры, акты, счета, платежные документы);</w:t>
      </w:r>
    </w:p>
    <w:p w:rsidR="008223FF" w:rsidRPr="008D059D" w:rsidRDefault="008223FF" w:rsidP="00E67963">
      <w:pPr>
        <w:widowControl w:val="0"/>
        <w:autoSpaceDE w:val="0"/>
        <w:autoSpaceDN w:val="0"/>
        <w:adjustRightInd w:val="0"/>
        <w:spacing w:before="0" w:after="0"/>
        <w:ind w:firstLine="539"/>
      </w:pPr>
      <w:r w:rsidRPr="008D059D">
        <w:t>б) инвентаризационная опись расчетов с покупателями, поставщиками и прочими дебиторами, кредиторами (ф. 0504089);</w:t>
      </w:r>
    </w:p>
    <w:p w:rsidR="008223FF" w:rsidRPr="008D059D" w:rsidRDefault="008223FF" w:rsidP="00E67963">
      <w:pPr>
        <w:widowControl w:val="0"/>
        <w:autoSpaceDE w:val="0"/>
        <w:autoSpaceDN w:val="0"/>
        <w:adjustRightInd w:val="0"/>
        <w:spacing w:before="0" w:after="0"/>
        <w:ind w:firstLine="539"/>
      </w:pPr>
      <w:r w:rsidRPr="008D059D">
        <w:t>в) докладная записка начальнику Департамента Росгидромета по ПФО о выявлении дебиторской задолженности с истекшим сроком исковой давности;</w:t>
      </w:r>
    </w:p>
    <w:p w:rsidR="008223FF" w:rsidRPr="008D059D" w:rsidRDefault="008223FF" w:rsidP="00E67963">
      <w:pPr>
        <w:widowControl w:val="0"/>
        <w:autoSpaceDE w:val="0"/>
        <w:autoSpaceDN w:val="0"/>
        <w:adjustRightInd w:val="0"/>
        <w:spacing w:before="0" w:after="0"/>
        <w:ind w:firstLine="539"/>
      </w:pPr>
      <w:r w:rsidRPr="008D059D">
        <w:t>г) решение начальника Департамента Росгидромета по ПФО о списании этой задолженности;</w:t>
      </w:r>
    </w:p>
    <w:p w:rsidR="008223FF" w:rsidRPr="008D059D" w:rsidRDefault="008223FF" w:rsidP="00E67963">
      <w:pPr>
        <w:widowControl w:val="0"/>
        <w:autoSpaceDE w:val="0"/>
        <w:autoSpaceDN w:val="0"/>
        <w:adjustRightInd w:val="0"/>
        <w:spacing w:before="0" w:after="0"/>
        <w:ind w:firstLine="539"/>
      </w:pPr>
      <w:r w:rsidRPr="008D059D">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rsidR="008223FF" w:rsidRPr="008D059D" w:rsidRDefault="008223FF" w:rsidP="00E67963">
      <w:pPr>
        <w:widowControl w:val="0"/>
        <w:autoSpaceDE w:val="0"/>
        <w:autoSpaceDN w:val="0"/>
        <w:adjustRightInd w:val="0"/>
        <w:spacing w:before="0" w:after="0"/>
        <w:ind w:firstLine="540"/>
      </w:pPr>
      <w:r w:rsidRPr="008D059D">
        <w:t>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8223FF" w:rsidRPr="008D059D" w:rsidRDefault="008223FF" w:rsidP="00E67963">
      <w:pPr>
        <w:widowControl w:val="0"/>
        <w:autoSpaceDE w:val="0"/>
        <w:autoSpaceDN w:val="0"/>
        <w:adjustRightInd w:val="0"/>
        <w:spacing w:before="0" w:after="0"/>
        <w:ind w:firstLine="539"/>
      </w:pPr>
      <w:r w:rsidRPr="008D059D">
        <w:t>Кредиторская задолженность, невостребованная кредиторами, списывается по результатам инвентаризации или по решению начальника Департамента Росгидромета по ПФО. Основанием для списания служат:</w:t>
      </w:r>
    </w:p>
    <w:p w:rsidR="008223FF" w:rsidRPr="008D059D" w:rsidRDefault="008223FF" w:rsidP="00E67963">
      <w:pPr>
        <w:widowControl w:val="0"/>
        <w:autoSpaceDE w:val="0"/>
        <w:autoSpaceDN w:val="0"/>
        <w:adjustRightInd w:val="0"/>
        <w:spacing w:before="0" w:after="0"/>
        <w:ind w:firstLine="539"/>
      </w:pPr>
      <w:r w:rsidRPr="008D059D">
        <w:t>а) первичные документы, подтверждающие возникновение кредиторской задолженности (договоры, акты, счета, платежные документы);</w:t>
      </w:r>
    </w:p>
    <w:p w:rsidR="008223FF" w:rsidRPr="008D059D" w:rsidRDefault="008223FF" w:rsidP="00E67963">
      <w:pPr>
        <w:widowControl w:val="0"/>
        <w:autoSpaceDE w:val="0"/>
        <w:autoSpaceDN w:val="0"/>
        <w:adjustRightInd w:val="0"/>
        <w:spacing w:before="0" w:after="0"/>
        <w:ind w:firstLine="539"/>
      </w:pPr>
      <w:r w:rsidRPr="008D059D">
        <w:t>б) инвентаризационная опись расчетов с покупателями, поставщиками и прочими дебиторами, кредиторами (ф. 0504089);</w:t>
      </w:r>
    </w:p>
    <w:p w:rsidR="008223FF" w:rsidRPr="008D059D" w:rsidRDefault="008223FF" w:rsidP="00E67963">
      <w:pPr>
        <w:widowControl w:val="0"/>
        <w:autoSpaceDE w:val="0"/>
        <w:autoSpaceDN w:val="0"/>
        <w:adjustRightInd w:val="0"/>
        <w:spacing w:before="0" w:after="0"/>
        <w:ind w:firstLine="539"/>
      </w:pPr>
      <w:r w:rsidRPr="008D059D">
        <w:t>в) объяснительная записка о причине образования задолженности;</w:t>
      </w:r>
    </w:p>
    <w:p w:rsidR="008223FF" w:rsidRPr="008D059D" w:rsidRDefault="008223FF" w:rsidP="00E67963">
      <w:pPr>
        <w:widowControl w:val="0"/>
        <w:autoSpaceDE w:val="0"/>
        <w:autoSpaceDN w:val="0"/>
        <w:adjustRightInd w:val="0"/>
        <w:spacing w:before="0" w:after="0"/>
        <w:ind w:firstLine="539"/>
      </w:pPr>
      <w:r w:rsidRPr="008D059D">
        <w:t>г) решение начальника Департамента Росгидромета по ПФО о списании этой задолженности;</w:t>
      </w:r>
    </w:p>
    <w:p w:rsidR="008223FF" w:rsidRPr="008D059D" w:rsidRDefault="008223FF" w:rsidP="00E67963">
      <w:pPr>
        <w:widowControl w:val="0"/>
        <w:autoSpaceDE w:val="0"/>
        <w:autoSpaceDN w:val="0"/>
        <w:adjustRightInd w:val="0"/>
        <w:spacing w:before="0" w:after="0"/>
        <w:ind w:firstLine="539"/>
      </w:pPr>
      <w:r w:rsidRPr="008D059D">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rsidR="008223FF" w:rsidRPr="008D059D" w:rsidRDefault="008223FF" w:rsidP="00E67963">
      <w:pPr>
        <w:widowControl w:val="0"/>
        <w:autoSpaceDE w:val="0"/>
        <w:autoSpaceDN w:val="0"/>
        <w:adjustRightInd w:val="0"/>
        <w:spacing w:before="0" w:after="0"/>
        <w:ind w:firstLine="539"/>
      </w:pPr>
      <w:r w:rsidRPr="008D059D">
        <w:t xml:space="preserve"> Учет списанной кредиторской задолженности ведется на забалансовом счете 20 "Задолженность, невостребованная кредиторами" в течение срока исковой давности с момента списания задолженности с балансового учета (3 года).</w:t>
      </w:r>
    </w:p>
    <w:p w:rsidR="008223FF" w:rsidRPr="008D059D" w:rsidRDefault="008223FF" w:rsidP="00E67963">
      <w:pPr>
        <w:widowControl w:val="0"/>
        <w:autoSpaceDE w:val="0"/>
        <w:autoSpaceDN w:val="0"/>
        <w:adjustRightInd w:val="0"/>
        <w:spacing w:before="0" w:after="0"/>
        <w:ind w:firstLine="539"/>
      </w:pPr>
      <w:r w:rsidRPr="008D059D">
        <w:t>Списанная кредиторская задолженность в связи с ликвидацией организации на забалансовом счете не учитывается.</w:t>
      </w:r>
    </w:p>
    <w:p w:rsidR="008223FF" w:rsidRPr="008D059D" w:rsidRDefault="00821F44" w:rsidP="00E67963">
      <w:pPr>
        <w:widowControl w:val="0"/>
        <w:autoSpaceDE w:val="0"/>
        <w:autoSpaceDN w:val="0"/>
        <w:adjustRightInd w:val="0"/>
        <w:spacing w:before="0" w:after="0"/>
        <w:ind w:firstLine="540"/>
      </w:pPr>
      <w:r>
        <w:t>8</w:t>
      </w:r>
      <w:r w:rsidR="008223FF" w:rsidRPr="008D059D">
        <w:t xml:space="preserve">.4. Департамент Росгидромета по ПФО ведет учет внутренних расчетов с главным </w:t>
      </w:r>
      <w:r w:rsidR="008223FF" w:rsidRPr="008D059D">
        <w:lastRenderedPageBreak/>
        <w:t>распорядителем бюджетных средств при передаче с баланса на баланс нефинансовых и финансовых активов по счету "Внутриведомственные расчеты".</w:t>
      </w:r>
    </w:p>
    <w:p w:rsidR="000E615A" w:rsidRPr="008D059D" w:rsidRDefault="008F19B8" w:rsidP="00E67963">
      <w:pPr>
        <w:pStyle w:val="2"/>
        <w:numPr>
          <w:ilvl w:val="1"/>
          <w:numId w:val="34"/>
        </w:numPr>
        <w:spacing w:before="0" w:after="0"/>
        <w:rPr>
          <w:szCs w:val="22"/>
        </w:rPr>
      </w:pPr>
      <w:bookmarkStart w:id="29" w:name="_ref_433105"/>
      <w:r w:rsidRPr="008D059D">
        <w:rPr>
          <w:szCs w:val="22"/>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29"/>
    </w:p>
    <w:p w:rsidR="000E615A" w:rsidRPr="008D059D" w:rsidRDefault="008F19B8" w:rsidP="00E67963">
      <w:pPr>
        <w:spacing w:before="0" w:after="0"/>
      </w:pPr>
      <w:r w:rsidRPr="008D059D">
        <w:rPr>
          <w:i/>
        </w:rPr>
        <w:t xml:space="preserve">(Основание: </w:t>
      </w:r>
      <w:hyperlink r:id="rId159" w:history="1">
        <w:r w:rsidRPr="008D059D">
          <w:rPr>
            <w:rStyle w:val="afc"/>
            <w:i/>
            <w:color w:val="auto"/>
          </w:rPr>
          <w:t>п. п. 6</w:t>
        </w:r>
      </w:hyperlink>
      <w:r w:rsidRPr="008D059D">
        <w:rPr>
          <w:i/>
        </w:rPr>
        <w:t xml:space="preserve">, </w:t>
      </w:r>
      <w:hyperlink r:id="rId160" w:history="1">
        <w:r w:rsidRPr="008D059D">
          <w:rPr>
            <w:rStyle w:val="afc"/>
            <w:i/>
            <w:color w:val="auto"/>
          </w:rPr>
          <w:t>220</w:t>
        </w:r>
      </w:hyperlink>
      <w:r w:rsidRPr="008D059D">
        <w:rPr>
          <w:i/>
        </w:rPr>
        <w:t xml:space="preserve"> Инструкции № 157н)</w:t>
      </w:r>
    </w:p>
    <w:p w:rsidR="000E615A" w:rsidRPr="008D059D" w:rsidRDefault="008F19B8" w:rsidP="00E67963">
      <w:pPr>
        <w:pStyle w:val="2"/>
        <w:spacing w:before="0" w:after="0"/>
        <w:rPr>
          <w:szCs w:val="22"/>
        </w:rPr>
      </w:pPr>
      <w:bookmarkStart w:id="30" w:name="_ref_433106"/>
      <w:r w:rsidRPr="008D059D">
        <w:rPr>
          <w:szCs w:val="22"/>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30"/>
    </w:p>
    <w:p w:rsidR="000E615A" w:rsidRPr="008D059D" w:rsidRDefault="008F19B8" w:rsidP="00E67963">
      <w:r w:rsidRPr="008D059D">
        <w:rPr>
          <w:i/>
        </w:rPr>
        <w:t xml:space="preserve">(Основание: </w:t>
      </w:r>
      <w:hyperlink r:id="rId161" w:history="1">
        <w:r w:rsidRPr="008D059D">
          <w:rPr>
            <w:rStyle w:val="afc"/>
            <w:i/>
            <w:color w:val="auto"/>
          </w:rPr>
          <w:t>п. 9</w:t>
        </w:r>
      </w:hyperlink>
      <w:r w:rsidRPr="008D059D">
        <w:rPr>
          <w:i/>
        </w:rPr>
        <w:t xml:space="preserve"> СГС "Учетная политика")</w:t>
      </w:r>
    </w:p>
    <w:p w:rsidR="000E615A" w:rsidRPr="008D059D" w:rsidRDefault="008F19B8" w:rsidP="00E67963">
      <w:pPr>
        <w:pStyle w:val="2"/>
        <w:rPr>
          <w:szCs w:val="22"/>
        </w:rPr>
      </w:pPr>
      <w:bookmarkStart w:id="31" w:name="_ref_433109"/>
      <w:r w:rsidRPr="008D059D">
        <w:rPr>
          <w:szCs w:val="22"/>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31"/>
    </w:p>
    <w:p w:rsidR="000E615A" w:rsidRPr="008D059D" w:rsidRDefault="008F19B8" w:rsidP="00E67963">
      <w:r w:rsidRPr="008D059D">
        <w:rPr>
          <w:i/>
        </w:rPr>
        <w:t xml:space="preserve">(Основание: </w:t>
      </w:r>
      <w:hyperlink r:id="rId162" w:history="1">
        <w:r w:rsidRPr="008D059D">
          <w:rPr>
            <w:rStyle w:val="afc"/>
            <w:i/>
            <w:color w:val="auto"/>
          </w:rPr>
          <w:t>п. 9</w:t>
        </w:r>
      </w:hyperlink>
      <w:r w:rsidRPr="008D059D">
        <w:rPr>
          <w:i/>
        </w:rPr>
        <w:t xml:space="preserve"> СГС "Учетная политика")</w:t>
      </w:r>
    </w:p>
    <w:p w:rsidR="000E615A" w:rsidRPr="008D059D" w:rsidRDefault="008F19B8" w:rsidP="00E67963">
      <w:pPr>
        <w:pStyle w:val="2"/>
        <w:rPr>
          <w:szCs w:val="22"/>
        </w:rPr>
      </w:pPr>
      <w:bookmarkStart w:id="32" w:name="_ref_877325"/>
      <w:r w:rsidRPr="008D059D">
        <w:rPr>
          <w:szCs w:val="22"/>
        </w:rPr>
        <w:t>По не исполненной в срок и не соответствующей критериям признания актива дебиторской задолженности создается резерв.</w:t>
      </w:r>
      <w:bookmarkEnd w:id="32"/>
    </w:p>
    <w:p w:rsidR="000E615A" w:rsidRPr="008D059D" w:rsidRDefault="008F19B8" w:rsidP="00E67963">
      <w:r w:rsidRPr="008D059D">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E615A" w:rsidRPr="008D059D" w:rsidRDefault="008F19B8" w:rsidP="00E67963">
      <w:r w:rsidRPr="008D059D">
        <w:rPr>
          <w:i/>
        </w:rPr>
        <w:t xml:space="preserve">(Основание: </w:t>
      </w:r>
      <w:hyperlink r:id="rId163" w:history="1">
        <w:r w:rsidRPr="008D059D">
          <w:rPr>
            <w:rStyle w:val="afc"/>
            <w:i/>
            <w:color w:val="auto"/>
          </w:rPr>
          <w:t>п. 11</w:t>
        </w:r>
      </w:hyperlink>
      <w:r w:rsidRPr="008D059D">
        <w:rPr>
          <w:i/>
        </w:rPr>
        <w:t xml:space="preserve"> СГС "Доходы", </w:t>
      </w:r>
      <w:hyperlink r:id="rId164" w:history="1">
        <w:r w:rsidRPr="008D059D">
          <w:rPr>
            <w:rStyle w:val="afc"/>
            <w:i/>
            <w:color w:val="auto"/>
          </w:rPr>
          <w:t>п. 9</w:t>
        </w:r>
      </w:hyperlink>
      <w:r w:rsidRPr="008D059D">
        <w:rPr>
          <w:i/>
        </w:rPr>
        <w:t xml:space="preserve"> СГС "Учетная политика")</w:t>
      </w:r>
    </w:p>
    <w:p w:rsidR="000E615A" w:rsidRPr="008D059D" w:rsidRDefault="008F19B8" w:rsidP="00E67963">
      <w:pPr>
        <w:pStyle w:val="2"/>
        <w:rPr>
          <w:szCs w:val="22"/>
        </w:rPr>
      </w:pPr>
      <w:bookmarkStart w:id="33" w:name="_ref_884666"/>
      <w:r w:rsidRPr="008D059D">
        <w:rPr>
          <w:szCs w:val="22"/>
        </w:rPr>
        <w:t>Резерв по сомнительной задолженности формируется (корректируется) один раз в год - на конец отчетного года.</w:t>
      </w:r>
      <w:bookmarkEnd w:id="33"/>
    </w:p>
    <w:p w:rsidR="006B67D8" w:rsidRPr="00021377" w:rsidRDefault="008F19B8" w:rsidP="00E67963">
      <w:pPr>
        <w:pStyle w:val="2"/>
        <w:rPr>
          <w:color w:val="FF0000"/>
          <w:szCs w:val="22"/>
        </w:rPr>
      </w:pPr>
      <w:bookmarkStart w:id="34" w:name="_ref_891985"/>
      <w:r w:rsidRPr="00106505">
        <w:rPr>
          <w:szCs w:val="22"/>
        </w:rPr>
        <w:t>Сумма резерва (корректировки резерва) по сомнительной задолженности относится на счет 0 401 20 000</w:t>
      </w:r>
      <w:r w:rsidRPr="00021377">
        <w:rPr>
          <w:color w:val="FF0000"/>
          <w:szCs w:val="22"/>
        </w:rPr>
        <w:t>.</w:t>
      </w:r>
      <w:bookmarkEnd w:id="34"/>
    </w:p>
    <w:p w:rsidR="006B67D8" w:rsidRPr="008D059D" w:rsidRDefault="006B67D8" w:rsidP="00E67963">
      <w:pPr>
        <w:pStyle w:val="1"/>
        <w:rPr>
          <w:sz w:val="22"/>
          <w:szCs w:val="22"/>
        </w:rPr>
      </w:pPr>
      <w:r w:rsidRPr="008D059D">
        <w:rPr>
          <w:sz w:val="22"/>
          <w:szCs w:val="22"/>
        </w:rPr>
        <w:t>Забалансовы</w:t>
      </w:r>
      <w:r w:rsidR="00FE4FF2" w:rsidRPr="008D059D">
        <w:rPr>
          <w:sz w:val="22"/>
          <w:szCs w:val="22"/>
        </w:rPr>
        <w:t>й учет</w:t>
      </w:r>
    </w:p>
    <w:p w:rsidR="006B67D8" w:rsidRPr="008D059D" w:rsidRDefault="007C6AFB" w:rsidP="00E67963">
      <w:pPr>
        <w:widowControl w:val="0"/>
        <w:autoSpaceDE w:val="0"/>
        <w:autoSpaceDN w:val="0"/>
        <w:adjustRightInd w:val="0"/>
        <w:spacing w:after="0"/>
        <w:ind w:firstLine="540"/>
      </w:pPr>
      <w:r>
        <w:t>9</w:t>
      </w:r>
      <w:r w:rsidR="006B67D8" w:rsidRPr="008D059D">
        <w:t xml:space="preserve">.1. Учет на забалансовых счетах ведется в соответствии с </w:t>
      </w:r>
      <w:hyperlink r:id="rId165" w:history="1">
        <w:r w:rsidR="006B67D8" w:rsidRPr="008D059D">
          <w:t>п. 332</w:t>
        </w:r>
      </w:hyperlink>
      <w:r w:rsidR="006B67D8" w:rsidRPr="008D059D">
        <w:t xml:space="preserve"> Инструкции N 157н</w:t>
      </w:r>
      <w:r w:rsidR="005503E7" w:rsidRPr="008D059D">
        <w:t xml:space="preserve">, </w:t>
      </w:r>
      <w:hyperlink r:id="rId166" w:history="1">
        <w:r w:rsidR="005503E7" w:rsidRPr="008D059D">
          <w:rPr>
            <w:rStyle w:val="afc"/>
            <w:color w:val="auto"/>
          </w:rPr>
          <w:t>п. 9</w:t>
        </w:r>
      </w:hyperlink>
      <w:r w:rsidR="005503E7" w:rsidRPr="008D059D">
        <w:t xml:space="preserve"> СГС "Учетная политика"</w:t>
      </w:r>
      <w:r w:rsidR="006B67D8" w:rsidRPr="008D059D">
        <w:t>.</w:t>
      </w:r>
    </w:p>
    <w:p w:rsidR="006B67D8" w:rsidRPr="008D059D" w:rsidRDefault="007C6AFB" w:rsidP="00E67963">
      <w:pPr>
        <w:widowControl w:val="0"/>
        <w:autoSpaceDE w:val="0"/>
        <w:autoSpaceDN w:val="0"/>
        <w:adjustRightInd w:val="0"/>
        <w:spacing w:before="0" w:after="0"/>
        <w:ind w:firstLine="540"/>
      </w:pPr>
      <w:r>
        <w:t>9</w:t>
      </w:r>
      <w:r w:rsidR="006B67D8" w:rsidRPr="008D059D">
        <w:t>.2. На счете 01 "Имущество, полученное в пользование" учитываются объекты движимого и недвижимого имущества, полученных учреждением в безвозмездное пользование, а также объектов движимого и недвижимого имущества, полученных в возмездное пользование.</w:t>
      </w:r>
    </w:p>
    <w:p w:rsidR="006B67D8" w:rsidRPr="008D059D" w:rsidRDefault="006B67D8" w:rsidP="00E67963">
      <w:pPr>
        <w:widowControl w:val="0"/>
        <w:autoSpaceDE w:val="0"/>
        <w:autoSpaceDN w:val="0"/>
        <w:adjustRightInd w:val="0"/>
        <w:spacing w:before="0" w:after="0"/>
        <w:ind w:firstLine="539"/>
      </w:pPr>
      <w:r w:rsidRPr="008D059D">
        <w:t>Объект имущества, полученный учреждением от балансодержателя (собственника) имущества, учитывается на забалансовом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6B67D8" w:rsidRPr="008D059D" w:rsidRDefault="006B67D8" w:rsidP="00E67963">
      <w:pPr>
        <w:widowControl w:val="0"/>
        <w:autoSpaceDE w:val="0"/>
        <w:autoSpaceDN w:val="0"/>
        <w:adjustRightInd w:val="0"/>
        <w:spacing w:before="0" w:after="0"/>
        <w:ind w:firstLine="539"/>
      </w:pPr>
      <w:r w:rsidRPr="008D059D">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before="0" w:after="0"/>
        <w:ind w:firstLine="539"/>
      </w:pPr>
      <w:r w:rsidRPr="008D059D">
        <w:t>Выбытие объекта с забалансового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w:t>
      </w:r>
    </w:p>
    <w:p w:rsidR="006B67D8" w:rsidRPr="008D059D" w:rsidRDefault="006B67D8" w:rsidP="00E67963">
      <w:pPr>
        <w:widowControl w:val="0"/>
        <w:autoSpaceDE w:val="0"/>
        <w:autoSpaceDN w:val="0"/>
        <w:adjustRightInd w:val="0"/>
        <w:spacing w:before="0" w:after="0"/>
        <w:ind w:firstLine="539"/>
      </w:pPr>
      <w:r w:rsidRPr="008D059D">
        <w:t>Аналитический учет по счету ведется в Карточке количественно-суммового учета материальных ценностей в разрезе арендодателей и (или) собственников (балансодержателей) имущества по каждому объекту нефинансовых активов.</w:t>
      </w:r>
    </w:p>
    <w:p w:rsidR="006B67D8" w:rsidRPr="008D059D" w:rsidRDefault="007C6AFB" w:rsidP="00E67963">
      <w:pPr>
        <w:widowControl w:val="0"/>
        <w:autoSpaceDE w:val="0"/>
        <w:autoSpaceDN w:val="0"/>
        <w:adjustRightInd w:val="0"/>
        <w:spacing w:before="0" w:after="0"/>
        <w:ind w:firstLine="539"/>
      </w:pPr>
      <w:r>
        <w:lastRenderedPageBreak/>
        <w:t>9</w:t>
      </w:r>
      <w:r w:rsidR="006B67D8" w:rsidRPr="008D059D">
        <w:t>.3. Счет 02 "Материальные ценности на хранении" предназначен для учета материальных ценностей, принятых учреждением на хранение.</w:t>
      </w:r>
    </w:p>
    <w:p w:rsidR="006B67D8" w:rsidRPr="008D059D" w:rsidRDefault="006B67D8" w:rsidP="00E67963">
      <w:pPr>
        <w:widowControl w:val="0"/>
        <w:autoSpaceDE w:val="0"/>
        <w:autoSpaceDN w:val="0"/>
        <w:adjustRightInd w:val="0"/>
        <w:spacing w:before="0" w:after="0"/>
        <w:ind w:firstLine="539"/>
      </w:pPr>
      <w:r w:rsidRPr="008D059D">
        <w:t>Материальные ценности, принятые Департаментом Росгидромета по ПФО, учитываются на забалансовом счете на основании первичного документа, подтверждающего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6B67D8" w:rsidRPr="008D059D" w:rsidRDefault="006B67D8" w:rsidP="00E67963">
      <w:pPr>
        <w:widowControl w:val="0"/>
        <w:autoSpaceDE w:val="0"/>
        <w:autoSpaceDN w:val="0"/>
        <w:adjustRightInd w:val="0"/>
        <w:spacing w:before="0" w:after="0"/>
        <w:ind w:firstLine="539"/>
      </w:pPr>
      <w:r w:rsidRPr="008D059D">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before="0" w:after="0"/>
        <w:ind w:firstLine="539"/>
      </w:pPr>
      <w:r w:rsidRPr="008D059D">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rsidR="006B67D8" w:rsidRPr="008D059D" w:rsidRDefault="006B67D8" w:rsidP="00E67963">
      <w:pPr>
        <w:widowControl w:val="0"/>
        <w:autoSpaceDE w:val="0"/>
        <w:autoSpaceDN w:val="0"/>
        <w:adjustRightInd w:val="0"/>
        <w:spacing w:before="0" w:after="0"/>
        <w:ind w:firstLine="539"/>
      </w:pPr>
      <w:r w:rsidRPr="008D059D">
        <w:t xml:space="preserve"> Аналитический учет материальных ценностей, принятых (принимаемых)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rsidR="006B67D8" w:rsidRPr="008D059D" w:rsidRDefault="007C6AFB" w:rsidP="00E67963">
      <w:pPr>
        <w:widowControl w:val="0"/>
        <w:autoSpaceDE w:val="0"/>
        <w:autoSpaceDN w:val="0"/>
        <w:adjustRightInd w:val="0"/>
        <w:spacing w:before="0" w:after="0"/>
        <w:ind w:firstLine="539"/>
      </w:pPr>
      <w:r>
        <w:t>9</w:t>
      </w:r>
      <w:r w:rsidR="006B67D8" w:rsidRPr="008D059D">
        <w:t xml:space="preserve">.4. Счет 03 "Бланки строгой отчетности" предназначен для учета, находящихся на хранении и выдаваемых бланков строгой отчетности (бланков трудовых книжек, вкладышей к ним, пластиковых карт ГСМ, </w:t>
      </w:r>
      <w:r w:rsidR="006B67D8" w:rsidRPr="008D059D">
        <w:rPr>
          <w:lang w:val="en-US"/>
        </w:rPr>
        <w:t>SIM</w:t>
      </w:r>
      <w:r w:rsidR="006B67D8" w:rsidRPr="008D059D">
        <w:t xml:space="preserve">-карт и иных бланков строгой отчетности). </w:t>
      </w:r>
    </w:p>
    <w:p w:rsidR="006B67D8" w:rsidRPr="008D059D" w:rsidRDefault="006B67D8" w:rsidP="00E67963">
      <w:pPr>
        <w:widowControl w:val="0"/>
        <w:autoSpaceDE w:val="0"/>
        <w:autoSpaceDN w:val="0"/>
        <w:adjustRightInd w:val="0"/>
        <w:spacing w:after="0"/>
        <w:ind w:firstLine="540"/>
      </w:pPr>
      <w:r w:rsidRPr="008D059D">
        <w:t>Бланки строгой отчетности учитываются на забалансовом счете в разрезе ответственных за их хранение и (или) выдачу лиц в условной оценке: один бланк, один рубль.</w:t>
      </w:r>
    </w:p>
    <w:p w:rsidR="006B67D8" w:rsidRPr="008D059D" w:rsidRDefault="006B67D8" w:rsidP="00E67963">
      <w:pPr>
        <w:widowControl w:val="0"/>
        <w:autoSpaceDE w:val="0"/>
        <w:autoSpaceDN w:val="0"/>
        <w:adjustRightInd w:val="0"/>
        <w:spacing w:after="0"/>
        <w:ind w:firstLine="540"/>
      </w:pPr>
      <w:r w:rsidRPr="008D059D">
        <w:t>Внутренние перемещения бланков строгой отчетности в учреждении отражаются по забалансовому счету на основании оправдательных первичных документов путем изменения ответственного лица.</w:t>
      </w:r>
    </w:p>
    <w:p w:rsidR="006B67D8" w:rsidRPr="008D059D" w:rsidRDefault="006B67D8" w:rsidP="00E67963">
      <w:pPr>
        <w:widowControl w:val="0"/>
        <w:autoSpaceDE w:val="0"/>
        <w:autoSpaceDN w:val="0"/>
        <w:adjustRightInd w:val="0"/>
        <w:spacing w:after="0"/>
        <w:ind w:firstLine="540"/>
      </w:pPr>
      <w:r w:rsidRPr="008D059D">
        <w:t>Выбытие бланков строгой отчетности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6B67D8" w:rsidRPr="008D059D" w:rsidRDefault="006B67D8" w:rsidP="00E67963">
      <w:pPr>
        <w:widowControl w:val="0"/>
        <w:autoSpaceDE w:val="0"/>
        <w:autoSpaceDN w:val="0"/>
        <w:adjustRightInd w:val="0"/>
        <w:spacing w:after="0"/>
        <w:ind w:firstLine="540"/>
      </w:pPr>
      <w:r w:rsidRPr="008D059D">
        <w:t xml:space="preserve"> Аналитический учет по счету ведется по каждому виду бланков строгой отчетности в разрезе ответственных за их хранение и (или) выдачу лиц в Книге по учету бланков строгой отчетности.</w:t>
      </w:r>
    </w:p>
    <w:p w:rsidR="006B67D8" w:rsidRPr="008D059D" w:rsidRDefault="007C6AFB" w:rsidP="00E67963">
      <w:pPr>
        <w:widowControl w:val="0"/>
        <w:autoSpaceDE w:val="0"/>
        <w:autoSpaceDN w:val="0"/>
        <w:adjustRightInd w:val="0"/>
        <w:spacing w:after="0"/>
        <w:ind w:firstLine="540"/>
      </w:pPr>
      <w:r>
        <w:t>9</w:t>
      </w:r>
      <w:r w:rsidR="006B67D8" w:rsidRPr="008D059D">
        <w:t>.5. 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6B67D8" w:rsidRPr="008D059D" w:rsidRDefault="006B67D8" w:rsidP="00E67963">
      <w:pPr>
        <w:widowControl w:val="0"/>
        <w:autoSpaceDE w:val="0"/>
        <w:autoSpaceDN w:val="0"/>
        <w:adjustRightInd w:val="0"/>
        <w:spacing w:after="0"/>
        <w:ind w:firstLine="540"/>
      </w:pPr>
      <w:r w:rsidRPr="008D059D">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 Департамента Росгидромета по ПФО указанных поступлений осуществляется списание такой задолженности с забалансового учета.</w:t>
      </w:r>
    </w:p>
    <w:p w:rsidR="006B67D8" w:rsidRPr="008D059D" w:rsidRDefault="006B67D8" w:rsidP="00E67963">
      <w:pPr>
        <w:widowControl w:val="0"/>
        <w:autoSpaceDE w:val="0"/>
        <w:autoSpaceDN w:val="0"/>
        <w:adjustRightInd w:val="0"/>
        <w:spacing w:after="0"/>
        <w:ind w:firstLine="540"/>
      </w:pPr>
      <w:r w:rsidRPr="008D059D">
        <w:t>Списание задолженности с забалансового учета осуществляется на основании решения начальника Департамента Росгидромета по ПФО в случае наличия документов, подтверждающих прекращение обязательства ликвидацией дебитора, а также по завершении срока возможного возобновления процедуры взыскания задолженности, согласно действующему законодательству Российской Федерации.</w:t>
      </w:r>
    </w:p>
    <w:p w:rsidR="006B67D8" w:rsidRDefault="006B67D8" w:rsidP="00E67963">
      <w:pPr>
        <w:widowControl w:val="0"/>
        <w:autoSpaceDE w:val="0"/>
        <w:autoSpaceDN w:val="0"/>
        <w:adjustRightInd w:val="0"/>
        <w:ind w:firstLine="540"/>
      </w:pPr>
      <w:r w:rsidRPr="008D059D">
        <w:t xml:space="preserve"> Аналитический учет по счету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EB5830" w:rsidRPr="006074A6" w:rsidRDefault="007C6AFB" w:rsidP="00E67963">
      <w:pPr>
        <w:pStyle w:val="HTML"/>
        <w:spacing w:after="240" w:line="276" w:lineRule="auto"/>
        <w:ind w:firstLine="540"/>
        <w:jc w:val="both"/>
        <w:rPr>
          <w:rFonts w:ascii="Times New Roman" w:hAnsi="Times New Roman" w:cs="Times New Roman"/>
          <w:sz w:val="22"/>
          <w:szCs w:val="22"/>
        </w:rPr>
      </w:pPr>
      <w:r>
        <w:rPr>
          <w:rFonts w:ascii="Times New Roman" w:hAnsi="Times New Roman" w:cs="Times New Roman"/>
          <w:sz w:val="22"/>
          <w:szCs w:val="22"/>
        </w:rPr>
        <w:lastRenderedPageBreak/>
        <w:t>9</w:t>
      </w:r>
      <w:r w:rsidR="00EB5830" w:rsidRPr="006D2073">
        <w:rPr>
          <w:rFonts w:ascii="Times New Roman" w:hAnsi="Times New Roman" w:cs="Times New Roman"/>
          <w:sz w:val="22"/>
          <w:szCs w:val="22"/>
        </w:rPr>
        <w:t xml:space="preserve">.6. </w:t>
      </w:r>
      <w:r w:rsidR="00EB5830" w:rsidRPr="00F8263C">
        <w:rPr>
          <w:rFonts w:ascii="Times New Roman" w:hAnsi="Times New Roman" w:cs="Times New Roman"/>
          <w:sz w:val="22"/>
          <w:szCs w:val="22"/>
        </w:rPr>
        <w:t>Счет 07 "</w:t>
      </w:r>
      <w:r w:rsidR="0060458B" w:rsidRPr="00F8263C">
        <w:rPr>
          <w:rFonts w:ascii="Times New Roman" w:hAnsi="Times New Roman" w:cs="Times New Roman"/>
          <w:bCs/>
          <w:sz w:val="22"/>
          <w:szCs w:val="22"/>
        </w:rPr>
        <w:t xml:space="preserve"> Награды, призы, кубки и ценные подарки, сувениры</w:t>
      </w:r>
      <w:r w:rsidR="00EB5830" w:rsidRPr="00F8263C">
        <w:rPr>
          <w:rFonts w:ascii="Times New Roman" w:hAnsi="Times New Roman" w:cs="Times New Roman"/>
          <w:sz w:val="22"/>
          <w:szCs w:val="22"/>
        </w:rPr>
        <w:t>" предназначен для учета наград, призов, кубков, сувениров и ценных подарков, полученных (приобретенных) с целью д</w:t>
      </w:r>
      <w:r w:rsidR="0060458B" w:rsidRPr="00F8263C">
        <w:rPr>
          <w:rFonts w:ascii="Times New Roman" w:hAnsi="Times New Roman" w:cs="Times New Roman"/>
          <w:sz w:val="22"/>
          <w:szCs w:val="22"/>
        </w:rPr>
        <w:t>альнейшего вручения или дарения</w:t>
      </w:r>
      <w:r w:rsidR="00B9450C" w:rsidRPr="00F8263C">
        <w:rPr>
          <w:rFonts w:ascii="Times New Roman" w:hAnsi="Times New Roman" w:cs="Times New Roman"/>
          <w:sz w:val="22"/>
          <w:szCs w:val="22"/>
        </w:rPr>
        <w:t xml:space="preserve"> в течение всего периода их нахождения в Департаменте</w:t>
      </w:r>
      <w:r w:rsidR="0060458B" w:rsidRPr="00F8263C">
        <w:rPr>
          <w:rFonts w:ascii="Times New Roman" w:hAnsi="Times New Roman" w:cs="Times New Roman"/>
          <w:sz w:val="22"/>
          <w:szCs w:val="22"/>
        </w:rPr>
        <w:t xml:space="preserve">, </w:t>
      </w:r>
      <w:r w:rsidR="006D2073" w:rsidRPr="00F8263C">
        <w:rPr>
          <w:rFonts w:ascii="Times New Roman" w:hAnsi="Times New Roman" w:cs="Times New Roman"/>
          <w:sz w:val="22"/>
          <w:szCs w:val="22"/>
        </w:rPr>
        <w:t>на основании первичных документов</w:t>
      </w:r>
      <w:r w:rsidR="0060458B" w:rsidRPr="00F8263C">
        <w:rPr>
          <w:rFonts w:ascii="Times New Roman" w:hAnsi="Times New Roman" w:cs="Times New Roman"/>
          <w:sz w:val="22"/>
          <w:szCs w:val="22"/>
        </w:rPr>
        <w:t xml:space="preserve">, </w:t>
      </w:r>
      <w:r w:rsidR="006D2073" w:rsidRPr="00F8263C">
        <w:rPr>
          <w:rFonts w:ascii="Times New Roman" w:hAnsi="Times New Roman" w:cs="Times New Roman"/>
          <w:sz w:val="22"/>
          <w:szCs w:val="22"/>
        </w:rPr>
        <w:t>предоставленных поставщиком или подотчетным лицом (счета, накладные, товарные и кассовые чеки)</w:t>
      </w:r>
      <w:r w:rsidR="0060458B" w:rsidRPr="00F8263C">
        <w:rPr>
          <w:rFonts w:ascii="Times New Roman" w:hAnsi="Times New Roman" w:cs="Times New Roman"/>
          <w:sz w:val="22"/>
          <w:szCs w:val="22"/>
        </w:rPr>
        <w:t>.</w:t>
      </w:r>
      <w:r w:rsidR="00F8263C" w:rsidRPr="00F8263C">
        <w:rPr>
          <w:rFonts w:ascii="Times New Roman" w:hAnsi="Times New Roman" w:cs="Times New Roman"/>
          <w:sz w:val="22"/>
          <w:szCs w:val="22"/>
        </w:rPr>
        <w:t xml:space="preserve"> Награды, призы, кубки, в том числе 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w:t>
      </w:r>
      <w:r w:rsidR="00F8263C">
        <w:rPr>
          <w:rFonts w:ascii="Times New Roman" w:hAnsi="Times New Roman" w:cs="Times New Roman"/>
          <w:sz w:val="22"/>
          <w:szCs w:val="22"/>
        </w:rPr>
        <w:t xml:space="preserve"> открытки</w:t>
      </w:r>
      <w:r w:rsidR="00F8263C" w:rsidRPr="00F8263C">
        <w:rPr>
          <w:rFonts w:ascii="Times New Roman" w:hAnsi="Times New Roman" w:cs="Times New Roman"/>
          <w:sz w:val="22"/>
          <w:szCs w:val="22"/>
        </w:rPr>
        <w:t xml:space="preserve"> учитываются по стоимости их приобретения.</w:t>
      </w:r>
    </w:p>
    <w:p w:rsidR="00EB5830" w:rsidRPr="009E3A4F" w:rsidRDefault="00414F4A" w:rsidP="00E67963">
      <w:pPr>
        <w:pStyle w:val="HTML"/>
        <w:spacing w:after="240" w:line="276" w:lineRule="auto"/>
        <w:jc w:val="both"/>
        <w:rPr>
          <w:rFonts w:ascii="Verdana" w:hAnsi="Verdana"/>
          <w:sz w:val="22"/>
          <w:szCs w:val="22"/>
        </w:rPr>
      </w:pPr>
      <w:r>
        <w:rPr>
          <w:rFonts w:ascii="Times New Roman" w:hAnsi="Times New Roman" w:cs="Times New Roman"/>
          <w:bCs/>
          <w:sz w:val="22"/>
          <w:szCs w:val="22"/>
        </w:rPr>
        <w:t xml:space="preserve">            </w:t>
      </w:r>
      <w:r w:rsidRPr="00414F4A">
        <w:rPr>
          <w:rFonts w:ascii="Times New Roman" w:hAnsi="Times New Roman" w:cs="Times New Roman"/>
          <w:bCs/>
          <w:sz w:val="22"/>
          <w:szCs w:val="22"/>
        </w:rPr>
        <w:t>Аналитический учет</w:t>
      </w:r>
      <w:r>
        <w:rPr>
          <w:rFonts w:ascii="Times New Roman" w:hAnsi="Times New Roman" w:cs="Times New Roman"/>
          <w:sz w:val="22"/>
          <w:szCs w:val="22"/>
        </w:rPr>
        <w:t xml:space="preserve"> ведется в К</w:t>
      </w:r>
      <w:r w:rsidRPr="00414F4A">
        <w:rPr>
          <w:rFonts w:ascii="Times New Roman" w:hAnsi="Times New Roman" w:cs="Times New Roman"/>
          <w:sz w:val="22"/>
          <w:szCs w:val="22"/>
        </w:rPr>
        <w:t xml:space="preserve">арточке учета материальных ценностей </w:t>
      </w:r>
      <w:hyperlink r:id="rId167" w:history="1">
        <w:r w:rsidRPr="00414F4A">
          <w:rPr>
            <w:rStyle w:val="afc"/>
            <w:rFonts w:ascii="Times New Roman" w:hAnsi="Times New Roman" w:cs="Times New Roman"/>
            <w:color w:val="auto"/>
            <w:sz w:val="22"/>
            <w:szCs w:val="22"/>
            <w:u w:val="none"/>
          </w:rPr>
          <w:t>(ф. 0504041)</w:t>
        </w:r>
      </w:hyperlink>
      <w:r w:rsidRPr="00414F4A">
        <w:rPr>
          <w:rFonts w:ascii="Times New Roman" w:hAnsi="Times New Roman" w:cs="Times New Roman"/>
          <w:sz w:val="22"/>
          <w:szCs w:val="22"/>
        </w:rPr>
        <w:t xml:space="preserve"> по каждому предмету</w:t>
      </w:r>
      <w:r>
        <w:rPr>
          <w:rFonts w:ascii="Times New Roman" w:hAnsi="Times New Roman" w:cs="Times New Roman"/>
          <w:sz w:val="22"/>
          <w:szCs w:val="22"/>
        </w:rPr>
        <w:t>.</w:t>
      </w:r>
    </w:p>
    <w:p w:rsidR="006B67D8" w:rsidRPr="008D059D" w:rsidRDefault="007C6AFB" w:rsidP="00E67963">
      <w:pPr>
        <w:widowControl w:val="0"/>
        <w:autoSpaceDE w:val="0"/>
        <w:autoSpaceDN w:val="0"/>
        <w:adjustRightInd w:val="0"/>
        <w:spacing w:after="0"/>
        <w:ind w:firstLine="540"/>
      </w:pPr>
      <w:r>
        <w:t>9</w:t>
      </w:r>
      <w:r w:rsidR="004D79ED">
        <w:t>.7</w:t>
      </w:r>
      <w:r w:rsidR="006B67D8" w:rsidRPr="008D059D">
        <w:t>. Счет 09 "Запасные части к транспортным средствам, выданные взамен изношенных"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6B67D8" w:rsidRPr="008D059D" w:rsidRDefault="006B67D8" w:rsidP="00E67963">
      <w:pPr>
        <w:widowControl w:val="0"/>
        <w:autoSpaceDE w:val="0"/>
        <w:autoSpaceDN w:val="0"/>
        <w:adjustRightInd w:val="0"/>
        <w:spacing w:after="0"/>
        <w:ind w:firstLine="540"/>
      </w:pPr>
      <w:r w:rsidRPr="008D059D">
        <w:t xml:space="preserve">- двигатели, </w:t>
      </w:r>
    </w:p>
    <w:p w:rsidR="006B67D8" w:rsidRPr="008D059D" w:rsidRDefault="006B67D8" w:rsidP="00E67963">
      <w:pPr>
        <w:widowControl w:val="0"/>
        <w:autoSpaceDE w:val="0"/>
        <w:autoSpaceDN w:val="0"/>
        <w:adjustRightInd w:val="0"/>
        <w:spacing w:after="0"/>
        <w:ind w:firstLine="540"/>
      </w:pPr>
      <w:r w:rsidRPr="008D059D">
        <w:t xml:space="preserve">- аккумуляторы, </w:t>
      </w:r>
    </w:p>
    <w:p w:rsidR="006B67D8" w:rsidRPr="008D059D" w:rsidRDefault="006B67D8" w:rsidP="00E67963">
      <w:pPr>
        <w:widowControl w:val="0"/>
        <w:autoSpaceDE w:val="0"/>
        <w:autoSpaceDN w:val="0"/>
        <w:adjustRightInd w:val="0"/>
        <w:spacing w:after="0"/>
        <w:ind w:firstLine="540"/>
      </w:pPr>
      <w:r w:rsidRPr="008D059D">
        <w:t>- шины и покрышки,</w:t>
      </w:r>
    </w:p>
    <w:p w:rsidR="006B67D8" w:rsidRPr="008D059D" w:rsidRDefault="006B67D8" w:rsidP="00E67963">
      <w:pPr>
        <w:widowControl w:val="0"/>
        <w:autoSpaceDE w:val="0"/>
        <w:autoSpaceDN w:val="0"/>
        <w:adjustRightInd w:val="0"/>
        <w:spacing w:after="0"/>
        <w:ind w:firstLine="540"/>
      </w:pPr>
      <w:r w:rsidRPr="008D059D">
        <w:t xml:space="preserve">- др. запасные части. </w:t>
      </w:r>
    </w:p>
    <w:p w:rsidR="006B67D8" w:rsidRPr="008D059D" w:rsidRDefault="006B67D8" w:rsidP="00E67963">
      <w:pPr>
        <w:widowControl w:val="0"/>
        <w:autoSpaceDE w:val="0"/>
        <w:autoSpaceDN w:val="0"/>
        <w:adjustRightInd w:val="0"/>
        <w:spacing w:after="0"/>
        <w:ind w:firstLine="540"/>
      </w:pPr>
      <w:r w:rsidRPr="008D059D">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w:t>
      </w:r>
    </w:p>
    <w:p w:rsidR="006B67D8" w:rsidRPr="008D059D" w:rsidRDefault="006B67D8" w:rsidP="00E67963">
      <w:pPr>
        <w:widowControl w:val="0"/>
        <w:autoSpaceDE w:val="0"/>
        <w:autoSpaceDN w:val="0"/>
        <w:adjustRightInd w:val="0"/>
        <w:spacing w:after="0"/>
        <w:ind w:firstLine="540"/>
      </w:pPr>
      <w:r w:rsidRPr="008D059D">
        <w:t>При выбытии транспортного средства запасные части, установленные на нем и учитываемые на забалансовом счете, списываются с забалансового учета.</w:t>
      </w:r>
    </w:p>
    <w:p w:rsidR="006B67D8" w:rsidRDefault="006B67D8" w:rsidP="00E67963">
      <w:pPr>
        <w:widowControl w:val="0"/>
        <w:autoSpaceDE w:val="0"/>
        <w:autoSpaceDN w:val="0"/>
        <w:adjustRightInd w:val="0"/>
        <w:ind w:firstLine="540"/>
      </w:pPr>
      <w:r w:rsidRPr="008D059D">
        <w:t xml:space="preserve"> Аналитический учет по счету ведется в Карточке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(с указанием производственных номеров при их наличии) и их количеству.</w:t>
      </w:r>
    </w:p>
    <w:p w:rsidR="00182E1F" w:rsidRPr="00182E1F" w:rsidRDefault="00182E1F" w:rsidP="00E67963">
      <w:pPr>
        <w:pStyle w:val="HTML"/>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7C6AFB">
        <w:rPr>
          <w:rFonts w:ascii="Times New Roman" w:hAnsi="Times New Roman" w:cs="Times New Roman"/>
          <w:sz w:val="22"/>
          <w:szCs w:val="22"/>
        </w:rPr>
        <w:t>9</w:t>
      </w:r>
      <w:r w:rsidR="004D79ED" w:rsidRPr="004D79ED">
        <w:rPr>
          <w:rFonts w:ascii="Times New Roman" w:hAnsi="Times New Roman" w:cs="Times New Roman"/>
          <w:sz w:val="22"/>
          <w:szCs w:val="22"/>
        </w:rPr>
        <w:t xml:space="preserve">.8. </w:t>
      </w:r>
      <w:r w:rsidR="004D79ED" w:rsidRPr="00182E1F">
        <w:rPr>
          <w:rFonts w:ascii="Times New Roman" w:hAnsi="Times New Roman" w:cs="Times New Roman"/>
          <w:sz w:val="22"/>
          <w:szCs w:val="22"/>
        </w:rPr>
        <w:t>Счет 10 " Обеспечение исполнения обязательств" предназначен для учета банковских гарантий</w:t>
      </w:r>
      <w:r w:rsidRPr="00182E1F">
        <w:rPr>
          <w:rFonts w:ascii="Times New Roman" w:hAnsi="Times New Roman" w:cs="Times New Roman"/>
          <w:sz w:val="22"/>
          <w:szCs w:val="22"/>
        </w:rPr>
        <w:t>.</w:t>
      </w:r>
      <w:r w:rsidR="004D79ED" w:rsidRPr="00182E1F">
        <w:rPr>
          <w:rFonts w:ascii="Times New Roman" w:hAnsi="Times New Roman" w:cs="Times New Roman"/>
          <w:sz w:val="22"/>
          <w:szCs w:val="22"/>
        </w:rPr>
        <w:t xml:space="preserve"> </w:t>
      </w:r>
      <w:r w:rsidRPr="00182E1F">
        <w:rPr>
          <w:rFonts w:ascii="Times New Roman" w:hAnsi="Times New Roman" w:cs="Times New Roman"/>
          <w:bCs/>
          <w:sz w:val="22"/>
          <w:szCs w:val="22"/>
        </w:rPr>
        <w:t>Принятие</w:t>
      </w:r>
      <w:r w:rsidRPr="00182E1F">
        <w:rPr>
          <w:rFonts w:ascii="Times New Roman" w:hAnsi="Times New Roman" w:cs="Times New Roman"/>
          <w:sz w:val="22"/>
          <w:szCs w:val="22"/>
        </w:rPr>
        <w:t xml:space="preserve"> осуществляется на основании оправдательных первичных документов в сумме того обязательства, в обеспечение которого получено имущество. </w:t>
      </w:r>
      <w:r w:rsidRPr="00182E1F">
        <w:rPr>
          <w:rFonts w:ascii="Times New Roman" w:hAnsi="Times New Roman" w:cs="Times New Roman"/>
          <w:bCs/>
          <w:sz w:val="22"/>
          <w:szCs w:val="22"/>
        </w:rPr>
        <w:t>Выбытие</w:t>
      </w:r>
      <w:r w:rsidRPr="00182E1F">
        <w:rPr>
          <w:rFonts w:ascii="Times New Roman" w:hAnsi="Times New Roman" w:cs="Times New Roman"/>
          <w:sz w:val="22"/>
          <w:szCs w:val="22"/>
        </w:rPr>
        <w:t xml:space="preserve"> имущества (обеспечения) осуществляется после исполнения обязательства. Обеспечение обязательства в виде банковской гарантии принимается к учету датой ее предоставления. Основанием являются  копии документов  (банковской гарантии), соответствующих требованиям </w:t>
      </w:r>
      <w:hyperlink r:id="rId168" w:history="1">
        <w:r w:rsidRPr="00182E1F">
          <w:rPr>
            <w:rStyle w:val="afc"/>
            <w:rFonts w:ascii="Times New Roman" w:hAnsi="Times New Roman" w:cs="Times New Roman"/>
            <w:color w:val="auto"/>
            <w:sz w:val="22"/>
            <w:szCs w:val="22"/>
            <w:u w:val="none"/>
          </w:rPr>
          <w:t>Закона</w:t>
        </w:r>
      </w:hyperlink>
      <w:r w:rsidRPr="00182E1F">
        <w:rPr>
          <w:rFonts w:ascii="Times New Roman" w:hAnsi="Times New Roman" w:cs="Times New Roman"/>
          <w:sz w:val="22"/>
          <w:szCs w:val="22"/>
        </w:rPr>
        <w:t xml:space="preserve"> N 44-ФЗ, размещенных в реестре банковских гарантий в единой информационной системе. Выбытие с забалансового счета отражается на дату прекращения обязательства, обеспеченного этой гарантией. </w:t>
      </w:r>
    </w:p>
    <w:p w:rsidR="00182E1F" w:rsidRPr="00182E1F" w:rsidRDefault="00182E1F" w:rsidP="00E67963">
      <w:pPr>
        <w:pStyle w:val="HTML"/>
        <w:spacing w:after="240" w:line="276" w:lineRule="auto"/>
        <w:jc w:val="both"/>
        <w:rPr>
          <w:rFonts w:ascii="Times New Roman" w:hAnsi="Times New Roman" w:cs="Times New Roman"/>
          <w:sz w:val="22"/>
          <w:szCs w:val="22"/>
        </w:rPr>
      </w:pPr>
      <w:r w:rsidRPr="00182E1F">
        <w:rPr>
          <w:rFonts w:ascii="Times New Roman" w:hAnsi="Times New Roman" w:cs="Times New Roman"/>
          <w:sz w:val="22"/>
          <w:szCs w:val="22"/>
        </w:rPr>
        <w:t xml:space="preserve">         </w:t>
      </w:r>
      <w:r w:rsidRPr="00182E1F">
        <w:rPr>
          <w:rFonts w:ascii="Times New Roman" w:hAnsi="Times New Roman" w:cs="Times New Roman"/>
          <w:bCs/>
          <w:sz w:val="22"/>
          <w:szCs w:val="22"/>
        </w:rPr>
        <w:t>Аналитический учет</w:t>
      </w:r>
      <w:r w:rsidRPr="00182E1F">
        <w:rPr>
          <w:rFonts w:ascii="Times New Roman" w:hAnsi="Times New Roman" w:cs="Times New Roman"/>
          <w:sz w:val="22"/>
          <w:szCs w:val="22"/>
        </w:rPr>
        <w:t xml:space="preserve"> по счету ведется по каждому виду имущества (иного обеспечения), его количества и мест хранения; обязательств, в обеспечение исполнения которых поступило имущество (иной вид обеспечения).</w:t>
      </w:r>
    </w:p>
    <w:p w:rsidR="006B67D8" w:rsidRPr="008D059D" w:rsidRDefault="00182E1F" w:rsidP="00E67963">
      <w:pPr>
        <w:widowControl w:val="0"/>
        <w:autoSpaceDE w:val="0"/>
        <w:autoSpaceDN w:val="0"/>
        <w:adjustRightInd w:val="0"/>
        <w:spacing w:after="240"/>
        <w:ind w:firstLine="0"/>
      </w:pPr>
      <w:r>
        <w:t xml:space="preserve">           </w:t>
      </w:r>
      <w:r w:rsidR="007C6AFB">
        <w:t>9</w:t>
      </w:r>
      <w:r w:rsidR="004D79ED">
        <w:t>.9</w:t>
      </w:r>
      <w:r w:rsidR="006B67D8" w:rsidRPr="008D059D">
        <w:t>. Счет 17 "Поступления денежных средств" открывается к счетам 020100000 "Денежные средства учреждения" и предназначен для аналитического учета поступлений денежных средств (возврата указанных поступлений) на лицевой счет, открытый Департаменту Росгидромета по ПФО  органом федерального казначейства, а также в кассу.</w:t>
      </w:r>
    </w:p>
    <w:p w:rsidR="006B67D8" w:rsidRPr="008D059D" w:rsidRDefault="006B67D8" w:rsidP="00E67963">
      <w:pPr>
        <w:widowControl w:val="0"/>
        <w:autoSpaceDE w:val="0"/>
        <w:autoSpaceDN w:val="0"/>
        <w:adjustRightInd w:val="0"/>
        <w:spacing w:after="0"/>
        <w:ind w:firstLine="540"/>
      </w:pPr>
      <w:r w:rsidRPr="008D059D">
        <w:t xml:space="preserve">По завершении текущего финансового года показатели (остатки) счета на следующий </w:t>
      </w:r>
      <w:r w:rsidRPr="008D059D">
        <w:lastRenderedPageBreak/>
        <w:t>финансовый год не переносятся. Заключение показателей по счету отражается со знаком "минус".</w:t>
      </w:r>
    </w:p>
    <w:p w:rsidR="006B67D8" w:rsidRPr="008D059D" w:rsidRDefault="006B67D8" w:rsidP="00E67963">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средств бюджета или видам поступлений.</w:t>
      </w:r>
    </w:p>
    <w:p w:rsidR="006B67D8" w:rsidRPr="008D059D" w:rsidRDefault="007C6AFB" w:rsidP="00E67963">
      <w:pPr>
        <w:widowControl w:val="0"/>
        <w:autoSpaceDE w:val="0"/>
        <w:autoSpaceDN w:val="0"/>
        <w:adjustRightInd w:val="0"/>
        <w:spacing w:after="0"/>
        <w:ind w:firstLine="540"/>
      </w:pPr>
      <w:r>
        <w:t>9</w:t>
      </w:r>
      <w:r w:rsidR="00D55DA7">
        <w:t>.10</w:t>
      </w:r>
      <w:r w:rsidR="006B67D8" w:rsidRPr="008D059D">
        <w:t>. Счет 18 "Выбытия денежных средств" открывается к счетам 020100000 "Денежные средства учреждения" и предназначен для аналитического учета выплат денежных средств (восстановлений выплат) с лицевого счета Департамента Росгидромета по ПФО, открытого органом федерального казначейства, а также из кассы.</w:t>
      </w:r>
    </w:p>
    <w:p w:rsidR="006B67D8" w:rsidRPr="008D059D" w:rsidRDefault="006B67D8" w:rsidP="00E67963">
      <w:pPr>
        <w:widowControl w:val="0"/>
        <w:autoSpaceDE w:val="0"/>
        <w:autoSpaceDN w:val="0"/>
        <w:adjustRightInd w:val="0"/>
        <w:spacing w:after="0"/>
        <w:ind w:firstLine="540"/>
      </w:pPr>
      <w:r w:rsidRPr="008D059D">
        <w:t>По завершении текущего финансового года показатели (остатки) счета по соответствующим видам выплат на следующий финансовый год не переносятся. Заключение показателей по счету отражается со знаком "минус".</w:t>
      </w:r>
    </w:p>
    <w:p w:rsidR="006B67D8" w:rsidRPr="008D059D" w:rsidRDefault="006B67D8" w:rsidP="00E67963">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Аналитический учет по счету ведется в Ведомости учета невыясненных поступлений с указанием даты зачисления невыясненных поступлений и даты их уточнений.</w:t>
      </w:r>
    </w:p>
    <w:p w:rsidR="006B67D8" w:rsidRPr="008D059D" w:rsidRDefault="007C6AFB" w:rsidP="00E67963">
      <w:pPr>
        <w:widowControl w:val="0"/>
        <w:autoSpaceDE w:val="0"/>
        <w:autoSpaceDN w:val="0"/>
        <w:adjustRightInd w:val="0"/>
        <w:spacing w:after="0"/>
        <w:ind w:firstLine="540"/>
      </w:pPr>
      <w:r>
        <w:t>9</w:t>
      </w:r>
      <w:r w:rsidR="00D55DA7">
        <w:t>.11</w:t>
      </w:r>
      <w:r w:rsidR="006B67D8" w:rsidRPr="008D059D">
        <w:t>. Счет 20 "Задолженность, невостребованная кредиторами"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учреждения, невостребованная кредиторами).</w:t>
      </w:r>
    </w:p>
    <w:p w:rsidR="006B67D8" w:rsidRPr="008D059D" w:rsidRDefault="006B67D8" w:rsidP="00E67963">
      <w:pPr>
        <w:widowControl w:val="0"/>
        <w:autoSpaceDE w:val="0"/>
        <w:autoSpaceDN w:val="0"/>
        <w:adjustRightInd w:val="0"/>
        <w:spacing w:after="0"/>
        <w:ind w:firstLine="540"/>
      </w:pPr>
      <w:r w:rsidRPr="008D059D">
        <w:t>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6B67D8" w:rsidRPr="008D059D" w:rsidRDefault="006B67D8" w:rsidP="00E67963">
      <w:pPr>
        <w:widowControl w:val="0"/>
        <w:autoSpaceDE w:val="0"/>
        <w:autoSpaceDN w:val="0"/>
        <w:adjustRightInd w:val="0"/>
        <w:spacing w:after="0"/>
        <w:ind w:firstLine="540"/>
      </w:pPr>
      <w:r w:rsidRPr="008D059D">
        <w:t>Списание задолженности учреждения, невостребованной кредиторами, с забалансового учета осуществляется на основании решения начальника Департамента Росгидромета по ПФО, в порядке, установленном главным распорядителем бюджетных средств.</w:t>
      </w:r>
    </w:p>
    <w:p w:rsidR="006B67D8" w:rsidRPr="008D059D" w:rsidRDefault="006B67D8" w:rsidP="00E67963">
      <w:pPr>
        <w:widowControl w:val="0"/>
        <w:autoSpaceDE w:val="0"/>
        <w:autoSpaceDN w:val="0"/>
        <w:adjustRightInd w:val="0"/>
        <w:spacing w:after="0"/>
        <w:ind w:firstLine="540"/>
      </w:pPr>
      <w:r w:rsidRPr="008D059D">
        <w:t>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6B67D8" w:rsidRPr="008D059D" w:rsidRDefault="006B67D8" w:rsidP="00E67963">
      <w:pPr>
        <w:widowControl w:val="0"/>
        <w:autoSpaceDE w:val="0"/>
        <w:autoSpaceDN w:val="0"/>
        <w:adjustRightInd w:val="0"/>
        <w:spacing w:after="0"/>
        <w:ind w:firstLine="540"/>
      </w:pPr>
      <w:r w:rsidRPr="008D059D">
        <w:t>Аналитический учет по счету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p w:rsidR="006B67D8" w:rsidRPr="008D059D" w:rsidRDefault="007C6AFB" w:rsidP="00E67963">
      <w:pPr>
        <w:widowControl w:val="0"/>
        <w:autoSpaceDE w:val="0"/>
        <w:autoSpaceDN w:val="0"/>
        <w:adjustRightInd w:val="0"/>
        <w:spacing w:after="0"/>
        <w:ind w:firstLine="540"/>
      </w:pPr>
      <w:r>
        <w:t>9</w:t>
      </w:r>
      <w:r w:rsidR="00D55DA7">
        <w:t>.12</w:t>
      </w:r>
      <w:r w:rsidR="006B67D8" w:rsidRPr="008D059D">
        <w:t>. На счете 21 "Основные средства в эксплуатации" учитываются находящиеся в эксплуатации объекты основных средств стоимостью до 10000,00 руб. включительно, за исключением объектов библиотечного фонда и объектов недвижимого имущества.</w:t>
      </w:r>
    </w:p>
    <w:p w:rsidR="006B67D8" w:rsidRPr="008D059D" w:rsidRDefault="006B67D8" w:rsidP="00E67963">
      <w:pPr>
        <w:widowControl w:val="0"/>
        <w:autoSpaceDE w:val="0"/>
        <w:autoSpaceDN w:val="0"/>
        <w:adjustRightInd w:val="0"/>
        <w:spacing w:after="0"/>
        <w:ind w:firstLine="567"/>
        <w:outlineLvl w:val="2"/>
      </w:pPr>
      <w:bookmarkStart w:id="35" w:name="Par181"/>
      <w:bookmarkEnd w:id="35"/>
      <w:r w:rsidRPr="008D059D">
        <w:t>Принятие к учету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6B67D8" w:rsidRPr="008D059D" w:rsidRDefault="006B67D8" w:rsidP="00E67963">
      <w:pPr>
        <w:widowControl w:val="0"/>
        <w:autoSpaceDE w:val="0"/>
        <w:autoSpaceDN w:val="0"/>
        <w:adjustRightInd w:val="0"/>
        <w:spacing w:after="0"/>
        <w:ind w:firstLine="567"/>
        <w:outlineLvl w:val="2"/>
      </w:pPr>
      <w:r w:rsidRPr="008D059D">
        <w:t>Внутреннее перемещение объектов основных средств в Департаменте Росгидромета по ПФО отражается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after="0"/>
        <w:ind w:firstLine="567"/>
        <w:outlineLvl w:val="2"/>
      </w:pPr>
      <w:r w:rsidRPr="008D059D">
        <w:t xml:space="preserve">Выбытие объектов основных средств с забалансового учета, в том числе в связи с </w:t>
      </w:r>
      <w:r w:rsidRPr="008D059D">
        <w:lastRenderedPageBreak/>
        <w:t>выявлением порчи, хищений, недостачи и (или) принятия решения о их списании (уничтожении), производится на основании Акта (Акта о списании) по стоимости, по которой объекты были ранее приняты к забалансовому учету.</w:t>
      </w:r>
    </w:p>
    <w:p w:rsidR="006B67D8" w:rsidRPr="008D059D" w:rsidRDefault="006B67D8" w:rsidP="00E67963">
      <w:pPr>
        <w:widowControl w:val="0"/>
        <w:autoSpaceDE w:val="0"/>
        <w:autoSpaceDN w:val="0"/>
        <w:adjustRightInd w:val="0"/>
        <w:spacing w:after="0"/>
        <w:ind w:firstLine="567"/>
        <w:outlineLvl w:val="2"/>
      </w:pPr>
      <w:r w:rsidRPr="008D059D">
        <w:t xml:space="preserve">Аналитический учет по счету ведется в Карточке количественно-суммового учета материальных ценностей. </w:t>
      </w:r>
    </w:p>
    <w:p w:rsidR="006B67D8" w:rsidRPr="008D059D" w:rsidRDefault="007C6AFB" w:rsidP="00E67963">
      <w:pPr>
        <w:shd w:val="clear" w:color="auto" w:fill="FFFFFF"/>
        <w:spacing w:after="0"/>
      </w:pPr>
      <w:r>
        <w:t xml:space="preserve"> 9</w:t>
      </w:r>
      <w:r w:rsidR="00D55DA7">
        <w:t>.13</w:t>
      </w:r>
      <w:r w:rsidR="006B67D8" w:rsidRPr="008D059D">
        <w:t xml:space="preserve">. Счет 22 </w:t>
      </w:r>
      <w:r w:rsidR="006B67D8" w:rsidRPr="008D059D">
        <w:rPr>
          <w:bCs/>
        </w:rPr>
        <w:t>"Материальные ценности, полученные по централизованному снабжению"</w:t>
      </w:r>
    </w:p>
    <w:p w:rsidR="006B67D8" w:rsidRPr="004E685B" w:rsidRDefault="006B67D8" w:rsidP="00E67963">
      <w:pPr>
        <w:pStyle w:val="HTML"/>
        <w:spacing w:line="276" w:lineRule="auto"/>
        <w:ind w:firstLine="540"/>
        <w:jc w:val="both"/>
        <w:rPr>
          <w:rFonts w:ascii="Times New Roman" w:hAnsi="Times New Roman" w:cs="Times New Roman"/>
          <w:sz w:val="22"/>
          <w:szCs w:val="22"/>
        </w:rPr>
      </w:pPr>
      <w:r w:rsidRPr="004E685B">
        <w:rPr>
          <w:rFonts w:ascii="Times New Roman" w:hAnsi="Times New Roman" w:cs="Times New Roman"/>
          <w:sz w:val="22"/>
          <w:szCs w:val="22"/>
        </w:rPr>
        <w:t>Счет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(ф. 0504805)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учреждением при наличии разрешения главного распорядителя бюджетных средств</w:t>
      </w:r>
      <w:r w:rsidR="00C97D87">
        <w:rPr>
          <w:rFonts w:ascii="Times New Roman" w:hAnsi="Times New Roman" w:cs="Times New Roman"/>
          <w:sz w:val="22"/>
          <w:szCs w:val="22"/>
        </w:rPr>
        <w:t xml:space="preserve"> (Росгидромет)</w:t>
      </w:r>
      <w:r w:rsidRPr="004E685B">
        <w:rPr>
          <w:rFonts w:ascii="Times New Roman" w:hAnsi="Times New Roman" w:cs="Times New Roman"/>
          <w:sz w:val="22"/>
          <w:szCs w:val="22"/>
        </w:rPr>
        <w:t xml:space="preserve">. </w:t>
      </w:r>
      <w:r w:rsidR="004E685B" w:rsidRPr="004E685B">
        <w:rPr>
          <w:rFonts w:ascii="Times New Roman" w:hAnsi="Times New Roman" w:cs="Times New Roman"/>
          <w:sz w:val="22"/>
          <w:szCs w:val="22"/>
        </w:rPr>
        <w:t>Материальные ценности учитываются на забалансовом счете по стоимости, указанной в отгрузочных документах поставщика.</w:t>
      </w:r>
    </w:p>
    <w:p w:rsidR="006B67D8" w:rsidRPr="008D059D" w:rsidRDefault="006B67D8" w:rsidP="00E67963">
      <w:pPr>
        <w:shd w:val="clear" w:color="auto" w:fill="FFFFFF"/>
        <w:spacing w:after="0"/>
      </w:pPr>
      <w:r w:rsidRPr="008D059D">
        <w:t xml:space="preserve">         Аналитический учет по счету ведется Карточке количественно-суммового учета материальных ценностей.</w:t>
      </w:r>
    </w:p>
    <w:p w:rsidR="006B67D8" w:rsidRPr="008D059D" w:rsidRDefault="007C6AFB" w:rsidP="00E67963">
      <w:pPr>
        <w:widowControl w:val="0"/>
        <w:autoSpaceDE w:val="0"/>
        <w:autoSpaceDN w:val="0"/>
        <w:adjustRightInd w:val="0"/>
        <w:spacing w:after="0"/>
        <w:ind w:firstLine="567"/>
        <w:outlineLvl w:val="2"/>
      </w:pPr>
      <w:r>
        <w:t>9</w:t>
      </w:r>
      <w:r w:rsidR="00D55DA7">
        <w:t>.14</w:t>
      </w:r>
      <w:r w:rsidR="006B67D8" w:rsidRPr="008D059D">
        <w:t>. Счет 23 "Периодические издания для пользования" предназначен для учета периодических изданий (газет, журналов и т.п.), приобретаемых Департаментом Росгидромета по ПФО. Периодические издания учитываются в условной оценке: один объект (номер журнала, годовой комплект газеты), один рубль.</w:t>
      </w:r>
    </w:p>
    <w:p w:rsidR="006B67D8" w:rsidRPr="008D059D" w:rsidRDefault="006B67D8" w:rsidP="00E67963">
      <w:pPr>
        <w:widowControl w:val="0"/>
        <w:autoSpaceDE w:val="0"/>
        <w:autoSpaceDN w:val="0"/>
        <w:adjustRightInd w:val="0"/>
        <w:spacing w:after="0"/>
        <w:ind w:firstLine="567"/>
        <w:outlineLvl w:val="2"/>
      </w:pPr>
      <w:r w:rsidRPr="008D059D">
        <w:t>Выбытие периодических изданий по любым основаниям отражается на основании решения постоянно действующей инвентаризационной комиссии Департамента Росгидромета по ПФО  по поступлению и выбытию активов, оформленного первичным учетным документом (Актом на списании, иным актом).</w:t>
      </w:r>
    </w:p>
    <w:p w:rsidR="006B67D8" w:rsidRPr="008D059D" w:rsidRDefault="006B67D8" w:rsidP="00E67963">
      <w:pPr>
        <w:widowControl w:val="0"/>
        <w:autoSpaceDE w:val="0"/>
        <w:autoSpaceDN w:val="0"/>
        <w:adjustRightInd w:val="0"/>
        <w:spacing w:after="0"/>
        <w:ind w:firstLine="567"/>
        <w:outlineLvl w:val="2"/>
      </w:pPr>
      <w:r w:rsidRPr="008D059D">
        <w:t>Аналитический учет по счету ведется по объектам учета в Карточке количественно-суммового учета материальных ценностей.</w:t>
      </w:r>
    </w:p>
    <w:p w:rsidR="006B67D8" w:rsidRPr="008D059D" w:rsidRDefault="007C6AFB" w:rsidP="00E67963">
      <w:pPr>
        <w:widowControl w:val="0"/>
        <w:autoSpaceDE w:val="0"/>
        <w:autoSpaceDN w:val="0"/>
        <w:adjustRightInd w:val="0"/>
        <w:spacing w:after="0"/>
        <w:ind w:firstLine="567"/>
        <w:outlineLvl w:val="2"/>
      </w:pPr>
      <w:r>
        <w:t>9</w:t>
      </w:r>
      <w:r w:rsidR="00D55DA7">
        <w:t>.15</w:t>
      </w:r>
      <w:r w:rsidR="006B67D8" w:rsidRPr="008D059D">
        <w:t>. Счет 27 "Материальные ценности, выданные в личное пользование работникам (сотрудникам)" предназначен для учета имущества, выданного Департаментом Росгидромета по ПФО в личное пользование работникам для выполнения ими должностных обязанностей, в целях обеспечения контроля за его сохранностью, целевым использованием и движением.</w:t>
      </w:r>
    </w:p>
    <w:p w:rsidR="006B67D8" w:rsidRPr="008D059D" w:rsidRDefault="006B67D8" w:rsidP="00E67963">
      <w:pPr>
        <w:widowControl w:val="0"/>
        <w:autoSpaceDE w:val="0"/>
        <w:autoSpaceDN w:val="0"/>
        <w:adjustRightInd w:val="0"/>
        <w:spacing w:after="0"/>
        <w:ind w:firstLine="567"/>
        <w:outlineLvl w:val="2"/>
      </w:pPr>
      <w:r w:rsidRPr="008D059D">
        <w:t>Принятие к учету объектов имущества осуществляется на основании первичного учетного документа по балансовой стоимости.</w:t>
      </w:r>
    </w:p>
    <w:p w:rsidR="006B67D8" w:rsidRPr="008D059D" w:rsidRDefault="006B67D8" w:rsidP="00E67963">
      <w:pPr>
        <w:widowControl w:val="0"/>
        <w:autoSpaceDE w:val="0"/>
        <w:autoSpaceDN w:val="0"/>
        <w:adjustRightInd w:val="0"/>
        <w:spacing w:after="0"/>
        <w:ind w:firstLine="567"/>
        <w:outlineLvl w:val="2"/>
      </w:pPr>
      <w:r w:rsidRPr="008D059D">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E80FAB" w:rsidRPr="008D059D" w:rsidRDefault="006B67D8" w:rsidP="00E67963">
      <w:pPr>
        <w:widowControl w:val="0"/>
        <w:autoSpaceDE w:val="0"/>
        <w:autoSpaceDN w:val="0"/>
        <w:adjustRightInd w:val="0"/>
        <w:spacing w:after="0"/>
        <w:ind w:firstLine="567"/>
        <w:outlineLvl w:val="2"/>
      </w:pPr>
      <w:r w:rsidRPr="008D059D">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E80FAB" w:rsidRPr="008D059D" w:rsidRDefault="00E80FAB" w:rsidP="00E67963">
      <w:pPr>
        <w:pStyle w:val="1"/>
        <w:rPr>
          <w:sz w:val="22"/>
          <w:szCs w:val="22"/>
        </w:rPr>
      </w:pPr>
      <w:r w:rsidRPr="008D059D">
        <w:rPr>
          <w:sz w:val="22"/>
          <w:szCs w:val="22"/>
        </w:rPr>
        <w:t xml:space="preserve">Санкционирование расходов </w:t>
      </w:r>
    </w:p>
    <w:p w:rsidR="00E80FAB" w:rsidRPr="008D059D" w:rsidRDefault="007C6AFB" w:rsidP="00E67963">
      <w:pPr>
        <w:widowControl w:val="0"/>
        <w:autoSpaceDE w:val="0"/>
        <w:autoSpaceDN w:val="0"/>
        <w:adjustRightInd w:val="0"/>
        <w:spacing w:after="0"/>
        <w:ind w:firstLine="540"/>
      </w:pPr>
      <w:r>
        <w:t>10</w:t>
      </w:r>
      <w:r w:rsidR="00E80FAB" w:rsidRPr="008D059D">
        <w:t xml:space="preserve">.1. Учет бюджетных ассигнований, лимитов бюджетных обязательств, сумм, утвержденных бюджетной сметой, а также принятых Департаментом Росгидромета по ПФО обязательств (денежных обязательств) на текущий (очередной, первый год, следующий за очередным, второй год, следующий за очередным) финансовый год ведется в соответствии с </w:t>
      </w:r>
      <w:hyperlink r:id="rId169" w:history="1">
        <w:r w:rsidR="00E80FAB" w:rsidRPr="008D059D">
          <w:t>п. п. 308</w:t>
        </w:r>
      </w:hyperlink>
      <w:r w:rsidR="00E80FAB" w:rsidRPr="008D059D">
        <w:t xml:space="preserve"> - 314 Инструкции N 157н.</w:t>
      </w:r>
    </w:p>
    <w:p w:rsidR="00E80FAB" w:rsidRPr="008D059D" w:rsidRDefault="007C6AFB" w:rsidP="00E67963">
      <w:pPr>
        <w:widowControl w:val="0"/>
        <w:autoSpaceDE w:val="0"/>
        <w:autoSpaceDN w:val="0"/>
        <w:adjustRightInd w:val="0"/>
        <w:spacing w:after="0"/>
        <w:ind w:firstLine="540"/>
      </w:pPr>
      <w:r>
        <w:t>10</w:t>
      </w:r>
      <w:r w:rsidR="00E80FAB" w:rsidRPr="008D059D">
        <w:t xml:space="preserve">.2. Учет принятых обязательств и (или) денежных обязательств осуществляется на </w:t>
      </w:r>
      <w:r w:rsidR="00E80FAB" w:rsidRPr="008D059D">
        <w:lastRenderedPageBreak/>
        <w:t>основании документов, подтверждающих их принятие с учетом требований по санкционированию оплаты принятых денежных обязательств, установленных приказами Министерства финансов Российской Федерации.</w:t>
      </w:r>
    </w:p>
    <w:p w:rsidR="00E80FAB" w:rsidRPr="008D059D" w:rsidRDefault="007C6AFB" w:rsidP="00E67963">
      <w:pPr>
        <w:widowControl w:val="0"/>
        <w:autoSpaceDE w:val="0"/>
        <w:autoSpaceDN w:val="0"/>
        <w:adjustRightInd w:val="0"/>
        <w:spacing w:after="0"/>
        <w:ind w:firstLine="540"/>
      </w:pPr>
      <w:r>
        <w:t>10</w:t>
      </w:r>
      <w:r w:rsidR="00E80FAB" w:rsidRPr="008D059D">
        <w:t>.3. Обязательства принимаются в пределах доведенных лимитов бюджетных обязательств:</w:t>
      </w:r>
    </w:p>
    <w:p w:rsidR="00E80FAB" w:rsidRPr="008D059D" w:rsidRDefault="00E80FAB" w:rsidP="00E67963">
      <w:pPr>
        <w:pStyle w:val="2"/>
        <w:numPr>
          <w:ilvl w:val="0"/>
          <w:numId w:val="0"/>
        </w:numPr>
        <w:spacing w:before="0" w:after="0"/>
        <w:rPr>
          <w:szCs w:val="22"/>
        </w:rPr>
      </w:pPr>
      <w:r w:rsidRPr="008D059D">
        <w:rPr>
          <w:szCs w:val="22"/>
        </w:rPr>
        <w:t xml:space="preserve">         - при заключении государственных контрактов (договоров) на поставку товаров (выполнение работ, оказание услуг) - в размере стоимости государственного контракта (договора) при поступлении договорной документации в ПЭФО и отражаются в бюджетном учете в день подписания соответствующих контрактов (договоров);</w:t>
      </w:r>
    </w:p>
    <w:p w:rsidR="00E80FAB" w:rsidRPr="008D059D" w:rsidRDefault="00E80FAB" w:rsidP="00E67963">
      <w:pPr>
        <w:pStyle w:val="2"/>
        <w:numPr>
          <w:ilvl w:val="0"/>
          <w:numId w:val="0"/>
        </w:numPr>
        <w:spacing w:before="0" w:after="0"/>
        <w:rPr>
          <w:szCs w:val="22"/>
        </w:rPr>
      </w:pPr>
      <w:r w:rsidRPr="008D059D">
        <w:rPr>
          <w:szCs w:val="22"/>
        </w:rPr>
        <w:t xml:space="preserve">        - при проведении конкурса, аукциона, торгов, запроса котировок учет принимаемых обязательств осуществляется на основании извещения о конкурсных процедур;</w:t>
      </w:r>
    </w:p>
    <w:p w:rsidR="00E80FAB" w:rsidRPr="008D059D" w:rsidRDefault="00E80FAB" w:rsidP="00E67963">
      <w:r w:rsidRPr="008D059D">
        <w:rPr>
          <w:i/>
        </w:rPr>
        <w:t>(Основание:</w:t>
      </w:r>
      <w:r w:rsidRPr="008D059D">
        <w:t xml:space="preserve"> </w:t>
      </w:r>
      <w:hyperlink r:id="rId170" w:history="1">
        <w:r w:rsidRPr="008D059D">
          <w:rPr>
            <w:rStyle w:val="afc"/>
            <w:i/>
            <w:color w:val="auto"/>
          </w:rPr>
          <w:t>п. 3 ст. 219</w:t>
        </w:r>
      </w:hyperlink>
      <w:r w:rsidRPr="008D059D">
        <w:rPr>
          <w:i/>
        </w:rPr>
        <w:t xml:space="preserve"> БК РФ, </w:t>
      </w:r>
      <w:hyperlink r:id="rId171" w:history="1">
        <w:r w:rsidRPr="008D059D">
          <w:rPr>
            <w:rStyle w:val="afc"/>
            <w:i/>
            <w:color w:val="auto"/>
          </w:rPr>
          <w:t>п. 318</w:t>
        </w:r>
      </w:hyperlink>
      <w:r w:rsidRPr="008D059D">
        <w:rPr>
          <w:i/>
        </w:rPr>
        <w:t xml:space="preserve"> Инструкции № 157н, </w:t>
      </w:r>
      <w:hyperlink r:id="rId172" w:history="1">
        <w:r w:rsidRPr="008D059D">
          <w:rPr>
            <w:rStyle w:val="afc"/>
            <w:i/>
            <w:color w:val="auto"/>
          </w:rPr>
          <w:t>п. 9</w:t>
        </w:r>
      </w:hyperlink>
      <w:r w:rsidRPr="008D059D">
        <w:rPr>
          <w:i/>
        </w:rPr>
        <w:t xml:space="preserve"> СГС "Учетная политика")</w:t>
      </w:r>
    </w:p>
    <w:p w:rsidR="00E80FAB" w:rsidRPr="008D059D" w:rsidRDefault="00E80FAB" w:rsidP="00E67963">
      <w:pPr>
        <w:widowControl w:val="0"/>
        <w:autoSpaceDE w:val="0"/>
        <w:autoSpaceDN w:val="0"/>
        <w:adjustRightInd w:val="0"/>
        <w:spacing w:after="0"/>
        <w:ind w:firstLine="0"/>
      </w:pPr>
      <w:r w:rsidRPr="008D059D">
        <w:t xml:space="preserve">         - при начислении оплаты труда, пособий, иных выплат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67963">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67963">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F37A42" w:rsidP="00E67963">
      <w:pPr>
        <w:widowControl w:val="0"/>
        <w:autoSpaceDE w:val="0"/>
        <w:autoSpaceDN w:val="0"/>
        <w:adjustRightInd w:val="0"/>
        <w:spacing w:after="0"/>
        <w:ind w:firstLine="540"/>
      </w:pPr>
      <w:r>
        <w:t>10.</w:t>
      </w:r>
      <w:r w:rsidR="00E80FAB" w:rsidRPr="008D059D">
        <w:t>4. Денежные обязательства принимаются в пределах доведенных лимитов бюджетных обязательств:</w:t>
      </w:r>
    </w:p>
    <w:p w:rsidR="00E80FAB" w:rsidRPr="008D059D" w:rsidRDefault="00E80FAB" w:rsidP="00E67963">
      <w:pPr>
        <w:widowControl w:val="0"/>
        <w:autoSpaceDE w:val="0"/>
        <w:autoSpaceDN w:val="0"/>
        <w:adjustRightInd w:val="0"/>
        <w:spacing w:after="0"/>
        <w:ind w:firstLine="540"/>
      </w:pPr>
      <w:r w:rsidRPr="008D059D">
        <w:t>- при получении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и учитываются по дате постановки на учет в органе, организующем исполнение федерального бюджета;</w:t>
      </w:r>
    </w:p>
    <w:p w:rsidR="00E80FAB" w:rsidRPr="008D059D" w:rsidRDefault="00E80FAB" w:rsidP="00E67963">
      <w:pPr>
        <w:widowControl w:val="0"/>
        <w:autoSpaceDE w:val="0"/>
        <w:autoSpaceDN w:val="0"/>
        <w:adjustRightInd w:val="0"/>
        <w:spacing w:after="0"/>
        <w:ind w:firstLine="540"/>
      </w:pPr>
      <w:r w:rsidRPr="008D059D">
        <w:lastRenderedPageBreak/>
        <w:t>- при начислении оплаты труда, пособий, иных выплат - на основании платежной ведомости при начислении аванса и расчетно-платежной ведомости при начислении заработной платы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расчетно-платежной ведомости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E80FAB" w:rsidP="00E67963">
      <w:pPr>
        <w:pStyle w:val="1"/>
        <w:rPr>
          <w:sz w:val="22"/>
          <w:szCs w:val="22"/>
        </w:rPr>
      </w:pPr>
      <w:r w:rsidRPr="008D059D">
        <w:rPr>
          <w:sz w:val="22"/>
          <w:szCs w:val="22"/>
        </w:rPr>
        <w:t>Обесценение активов</w:t>
      </w:r>
    </w:p>
    <w:p w:rsidR="00E80FAB" w:rsidRPr="008D059D" w:rsidRDefault="00E80FAB" w:rsidP="00E67963">
      <w:pPr>
        <w:pStyle w:val="2"/>
        <w:rPr>
          <w:szCs w:val="22"/>
        </w:rPr>
      </w:pPr>
      <w:r w:rsidRPr="008D059D">
        <w:rPr>
          <w:szCs w:val="22"/>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E80FAB" w:rsidRPr="008D059D" w:rsidRDefault="00E80FAB" w:rsidP="00E67963">
      <w:r w:rsidRPr="008D059D">
        <w:rPr>
          <w:i/>
        </w:rPr>
        <w:t xml:space="preserve">(Основание: </w:t>
      </w:r>
      <w:hyperlink r:id="rId173" w:history="1">
        <w:r w:rsidRPr="008D059D">
          <w:rPr>
            <w:rStyle w:val="afc"/>
            <w:i/>
            <w:color w:val="auto"/>
          </w:rPr>
          <w:t>п. 9</w:t>
        </w:r>
      </w:hyperlink>
      <w:r w:rsidRPr="008D059D">
        <w:rPr>
          <w:i/>
        </w:rPr>
        <w:t xml:space="preserve"> СГС "Учетная политика", </w:t>
      </w:r>
      <w:hyperlink r:id="rId174" w:history="1">
        <w:r w:rsidRPr="008D059D">
          <w:rPr>
            <w:rStyle w:val="afc"/>
            <w:i/>
            <w:color w:val="auto"/>
          </w:rPr>
          <w:t>п. п. 5</w:t>
        </w:r>
      </w:hyperlink>
      <w:r w:rsidRPr="008D059D">
        <w:rPr>
          <w:i/>
        </w:rPr>
        <w:t xml:space="preserve">, </w:t>
      </w:r>
      <w:hyperlink r:id="rId175" w:history="1">
        <w:r w:rsidRPr="008D059D">
          <w:rPr>
            <w:rStyle w:val="afc"/>
            <w:i/>
            <w:color w:val="auto"/>
          </w:rPr>
          <w:t>6</w:t>
        </w:r>
      </w:hyperlink>
      <w:r w:rsidRPr="008D059D">
        <w:rPr>
          <w:i/>
        </w:rPr>
        <w:t xml:space="preserve"> СГС "Обесценение активов")</w:t>
      </w:r>
    </w:p>
    <w:p w:rsidR="00E80FAB" w:rsidRPr="008D059D" w:rsidRDefault="00E80FAB" w:rsidP="00E67963">
      <w:pPr>
        <w:pStyle w:val="2"/>
        <w:rPr>
          <w:szCs w:val="22"/>
        </w:rPr>
      </w:pPr>
      <w:r w:rsidRPr="008D059D">
        <w:rPr>
          <w:szCs w:val="22"/>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76" w:history="1">
        <w:r w:rsidRPr="008D059D">
          <w:rPr>
            <w:rStyle w:val="afc"/>
            <w:color w:val="auto"/>
            <w:szCs w:val="22"/>
          </w:rPr>
          <w:t>(ф. 0504087)</w:t>
        </w:r>
      </w:hyperlink>
      <w:r w:rsidRPr="008D059D">
        <w:rPr>
          <w:szCs w:val="22"/>
        </w:rPr>
        <w:t>.</w:t>
      </w:r>
    </w:p>
    <w:p w:rsidR="00E80FAB" w:rsidRPr="008D059D" w:rsidRDefault="00E80FAB" w:rsidP="00E67963">
      <w:r w:rsidRPr="008D059D">
        <w:rPr>
          <w:i/>
        </w:rPr>
        <w:t xml:space="preserve">(Основание: </w:t>
      </w:r>
      <w:hyperlink r:id="rId177" w:history="1">
        <w:r w:rsidRPr="008D059D">
          <w:rPr>
            <w:rStyle w:val="afc"/>
            <w:i/>
            <w:color w:val="auto"/>
          </w:rPr>
          <w:t>п. п. 6</w:t>
        </w:r>
      </w:hyperlink>
      <w:r w:rsidRPr="008D059D">
        <w:rPr>
          <w:i/>
        </w:rPr>
        <w:t xml:space="preserve">, </w:t>
      </w:r>
      <w:hyperlink r:id="rId178" w:history="1">
        <w:r w:rsidRPr="008D059D">
          <w:rPr>
            <w:rStyle w:val="afc"/>
            <w:i/>
            <w:color w:val="auto"/>
          </w:rPr>
          <w:t>18</w:t>
        </w:r>
      </w:hyperlink>
      <w:r w:rsidRPr="008D059D">
        <w:rPr>
          <w:i/>
        </w:rPr>
        <w:t xml:space="preserve"> СГС "Обесценение активов")</w:t>
      </w:r>
    </w:p>
    <w:p w:rsidR="00E80FAB" w:rsidRPr="008D059D" w:rsidRDefault="00E80FAB" w:rsidP="00E67963">
      <w:pPr>
        <w:pStyle w:val="2"/>
        <w:rPr>
          <w:szCs w:val="22"/>
        </w:rPr>
      </w:pPr>
      <w:r w:rsidRPr="008D059D">
        <w:rPr>
          <w:szCs w:val="22"/>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E80FAB" w:rsidRPr="008D059D" w:rsidRDefault="00E80FAB" w:rsidP="00E67963">
      <w:r w:rsidRPr="008D059D">
        <w:rPr>
          <w:i/>
        </w:rPr>
        <w:t xml:space="preserve">(Основание: </w:t>
      </w:r>
      <w:hyperlink r:id="rId179" w:history="1">
        <w:r w:rsidRPr="008D059D">
          <w:rPr>
            <w:rStyle w:val="afc"/>
            <w:i/>
            <w:color w:val="auto"/>
          </w:rPr>
          <w:t>п. 9</w:t>
        </w:r>
      </w:hyperlink>
      <w:r w:rsidRPr="008D059D">
        <w:rPr>
          <w:i/>
        </w:rPr>
        <w:t xml:space="preserve"> СГС "Учетная политика")</w:t>
      </w:r>
    </w:p>
    <w:p w:rsidR="00E80FAB" w:rsidRPr="008D059D" w:rsidRDefault="00E80FAB" w:rsidP="00E67963">
      <w:pPr>
        <w:pStyle w:val="2"/>
        <w:rPr>
          <w:szCs w:val="22"/>
        </w:rPr>
      </w:pPr>
      <w:r w:rsidRPr="008D059D">
        <w:rPr>
          <w:szCs w:val="22"/>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E80FAB" w:rsidRPr="008D059D" w:rsidRDefault="00E80FAB" w:rsidP="00E67963">
      <w:r w:rsidRPr="008D059D">
        <w:t>В случае если предлагается решение о проведении оценки, также указывается оптимальный метод определения справедливой стоимости актива.</w:t>
      </w:r>
    </w:p>
    <w:p w:rsidR="00E80FAB" w:rsidRPr="008D059D" w:rsidRDefault="00E80FAB" w:rsidP="00E67963">
      <w:r w:rsidRPr="008D059D">
        <w:rPr>
          <w:i/>
        </w:rPr>
        <w:t xml:space="preserve">(Основание: </w:t>
      </w:r>
      <w:hyperlink r:id="rId180" w:history="1">
        <w:r w:rsidRPr="008D059D">
          <w:rPr>
            <w:rStyle w:val="afc"/>
            <w:i/>
            <w:color w:val="auto"/>
          </w:rPr>
          <w:t>п. 9</w:t>
        </w:r>
      </w:hyperlink>
      <w:r w:rsidRPr="008D059D">
        <w:rPr>
          <w:i/>
        </w:rPr>
        <w:t xml:space="preserve"> СГС "Учетная политика", </w:t>
      </w:r>
      <w:hyperlink r:id="rId181" w:history="1">
        <w:r w:rsidRPr="008D059D">
          <w:rPr>
            <w:rStyle w:val="afc"/>
            <w:i/>
            <w:color w:val="auto"/>
          </w:rPr>
          <w:t>п. п. 10</w:t>
        </w:r>
      </w:hyperlink>
      <w:r w:rsidRPr="008D059D">
        <w:rPr>
          <w:i/>
        </w:rPr>
        <w:t xml:space="preserve">, </w:t>
      </w:r>
      <w:hyperlink r:id="rId182" w:history="1">
        <w:r w:rsidRPr="008D059D">
          <w:rPr>
            <w:rStyle w:val="afc"/>
            <w:i/>
            <w:color w:val="auto"/>
          </w:rPr>
          <w:t>11</w:t>
        </w:r>
      </w:hyperlink>
      <w:r w:rsidRPr="008D059D">
        <w:rPr>
          <w:i/>
        </w:rPr>
        <w:t xml:space="preserve"> СГС "Обесценение активов")</w:t>
      </w:r>
    </w:p>
    <w:p w:rsidR="00E80FAB" w:rsidRPr="008D059D" w:rsidRDefault="00E80FAB" w:rsidP="00E67963">
      <w:pPr>
        <w:pStyle w:val="2"/>
        <w:rPr>
          <w:szCs w:val="22"/>
        </w:rPr>
      </w:pPr>
      <w:r w:rsidRPr="008D059D">
        <w:rPr>
          <w:szCs w:val="22"/>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E80FAB" w:rsidRPr="008D059D" w:rsidRDefault="00E80FAB" w:rsidP="00E67963">
      <w:r w:rsidRPr="008D059D">
        <w:rPr>
          <w:i/>
        </w:rPr>
        <w:t xml:space="preserve">(Основание: </w:t>
      </w:r>
      <w:hyperlink r:id="rId183" w:history="1">
        <w:r w:rsidRPr="008D059D">
          <w:rPr>
            <w:rStyle w:val="afc"/>
            <w:i/>
            <w:color w:val="auto"/>
          </w:rPr>
          <w:t>п. 13</w:t>
        </w:r>
      </w:hyperlink>
      <w:r w:rsidRPr="008D059D">
        <w:rPr>
          <w:i/>
        </w:rPr>
        <w:t xml:space="preserve"> СГС "Обесценение активов")</w:t>
      </w:r>
    </w:p>
    <w:p w:rsidR="00E80FAB" w:rsidRPr="008D059D" w:rsidRDefault="00E80FAB" w:rsidP="00E67963">
      <w:pPr>
        <w:pStyle w:val="2"/>
        <w:rPr>
          <w:szCs w:val="22"/>
        </w:rPr>
      </w:pPr>
      <w:r w:rsidRPr="008D059D">
        <w:rPr>
          <w:szCs w:val="22"/>
        </w:rPr>
        <w:lastRenderedPageBreak/>
        <w:t>Если по результатам определения справедливой стоимости актива выявлен убыток от обесценения, то он подлежит признанию в учете.</w:t>
      </w:r>
    </w:p>
    <w:p w:rsidR="00E80FAB" w:rsidRPr="008D059D" w:rsidRDefault="00E80FAB" w:rsidP="00E67963">
      <w:r w:rsidRPr="008D059D">
        <w:rPr>
          <w:i/>
        </w:rPr>
        <w:t xml:space="preserve">(Основание: </w:t>
      </w:r>
      <w:hyperlink r:id="rId184" w:history="1">
        <w:r w:rsidRPr="008D059D">
          <w:rPr>
            <w:rStyle w:val="afc"/>
            <w:i/>
            <w:color w:val="auto"/>
          </w:rPr>
          <w:t>п. 15</w:t>
        </w:r>
      </w:hyperlink>
      <w:r w:rsidRPr="008D059D">
        <w:rPr>
          <w:i/>
        </w:rPr>
        <w:t xml:space="preserve"> СГС "Обесценение активов")</w:t>
      </w:r>
    </w:p>
    <w:p w:rsidR="00E80FAB" w:rsidRPr="008D059D" w:rsidRDefault="00E80FAB" w:rsidP="00E67963">
      <w:pPr>
        <w:pStyle w:val="2"/>
        <w:rPr>
          <w:szCs w:val="22"/>
        </w:rPr>
      </w:pPr>
      <w:r w:rsidRPr="008D059D">
        <w:rPr>
          <w:szCs w:val="22"/>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5" w:history="1">
        <w:r w:rsidRPr="008D059D">
          <w:rPr>
            <w:rStyle w:val="afc"/>
            <w:color w:val="auto"/>
            <w:szCs w:val="22"/>
            <w:u w:val="none"/>
          </w:rPr>
          <w:t>(ф. 0504833)</w:t>
        </w:r>
      </w:hyperlink>
      <w:r w:rsidRPr="008D059D">
        <w:rPr>
          <w:szCs w:val="22"/>
        </w:rPr>
        <w:t>.</w:t>
      </w:r>
    </w:p>
    <w:p w:rsidR="00E80FAB" w:rsidRPr="008D059D" w:rsidRDefault="00E80FAB" w:rsidP="00E67963">
      <w:r w:rsidRPr="008D059D">
        <w:rPr>
          <w:i/>
        </w:rPr>
        <w:t xml:space="preserve">(Основание: </w:t>
      </w:r>
      <w:hyperlink r:id="rId186" w:history="1">
        <w:r w:rsidRPr="008D059D">
          <w:rPr>
            <w:rStyle w:val="afc"/>
            <w:i/>
            <w:color w:val="auto"/>
          </w:rPr>
          <w:t>п. 9</w:t>
        </w:r>
      </w:hyperlink>
      <w:r w:rsidRPr="008D059D">
        <w:rPr>
          <w:i/>
        </w:rPr>
        <w:t xml:space="preserve"> СГС "Учетная политика")</w:t>
      </w:r>
    </w:p>
    <w:p w:rsidR="00E80FAB" w:rsidRPr="008D059D" w:rsidRDefault="00E80FAB" w:rsidP="00E67963">
      <w:pPr>
        <w:pStyle w:val="2"/>
        <w:rPr>
          <w:szCs w:val="22"/>
        </w:rPr>
      </w:pPr>
      <w:r w:rsidRPr="008D059D">
        <w:rPr>
          <w:szCs w:val="22"/>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E80FAB" w:rsidRPr="008D059D" w:rsidRDefault="00E80FAB" w:rsidP="00E67963">
      <w:r w:rsidRPr="008D059D">
        <w:rPr>
          <w:i/>
        </w:rPr>
        <w:t xml:space="preserve">(Основание: </w:t>
      </w:r>
      <w:hyperlink r:id="rId187" w:history="1">
        <w:r w:rsidRPr="008D059D">
          <w:rPr>
            <w:rStyle w:val="afc"/>
            <w:i/>
            <w:color w:val="auto"/>
          </w:rPr>
          <w:t>п. 24</w:t>
        </w:r>
      </w:hyperlink>
      <w:r w:rsidRPr="008D059D">
        <w:rPr>
          <w:i/>
        </w:rPr>
        <w:t xml:space="preserve"> СГС "Обесценение активов")</w:t>
      </w:r>
    </w:p>
    <w:p w:rsidR="006B67D8" w:rsidRPr="008D059D" w:rsidRDefault="00E80FAB" w:rsidP="00E67963">
      <w:pPr>
        <w:pStyle w:val="2"/>
        <w:rPr>
          <w:szCs w:val="22"/>
        </w:rPr>
      </w:pPr>
      <w:r w:rsidRPr="008D059D">
        <w:rPr>
          <w:szCs w:val="22"/>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8" w:history="1">
        <w:r w:rsidRPr="008D059D">
          <w:rPr>
            <w:rStyle w:val="afc"/>
            <w:color w:val="auto"/>
            <w:szCs w:val="22"/>
            <w:u w:val="none"/>
          </w:rPr>
          <w:t>(ф. 0504833)</w:t>
        </w:r>
      </w:hyperlink>
      <w:r w:rsidRPr="008D059D">
        <w:rPr>
          <w:szCs w:val="22"/>
        </w:rPr>
        <w:t xml:space="preserve">.  </w:t>
      </w:r>
      <w:r w:rsidRPr="008D059D">
        <w:rPr>
          <w:i/>
          <w:szCs w:val="22"/>
        </w:rPr>
        <w:t xml:space="preserve">(Основание: </w:t>
      </w:r>
      <w:hyperlink r:id="rId189" w:history="1">
        <w:r w:rsidRPr="008D059D">
          <w:rPr>
            <w:rStyle w:val="afc"/>
            <w:i/>
            <w:color w:val="auto"/>
            <w:szCs w:val="22"/>
          </w:rPr>
          <w:t>п. 9</w:t>
        </w:r>
      </w:hyperlink>
      <w:r w:rsidRPr="008D059D">
        <w:rPr>
          <w:i/>
          <w:szCs w:val="22"/>
        </w:rPr>
        <w:t xml:space="preserve"> СГС "Учетная политика")</w:t>
      </w:r>
    </w:p>
    <w:p w:rsidR="006B67D8" w:rsidRPr="008D059D" w:rsidRDefault="00F37A42" w:rsidP="00E67963">
      <w:pPr>
        <w:widowControl w:val="0"/>
        <w:autoSpaceDE w:val="0"/>
        <w:autoSpaceDN w:val="0"/>
        <w:adjustRightInd w:val="0"/>
        <w:spacing w:after="0"/>
        <w:ind w:firstLine="540"/>
        <w:jc w:val="center"/>
        <w:rPr>
          <w:b/>
        </w:rPr>
      </w:pPr>
      <w:r>
        <w:rPr>
          <w:b/>
        </w:rPr>
        <w:t>12</w:t>
      </w:r>
      <w:r w:rsidR="006B67D8" w:rsidRPr="008D059D">
        <w:rPr>
          <w:b/>
        </w:rPr>
        <w:t>.  Учет поступления и выбытия подарков</w:t>
      </w:r>
    </w:p>
    <w:p w:rsidR="006B67D8" w:rsidRPr="008D059D" w:rsidRDefault="00F37A42" w:rsidP="00E67963">
      <w:pPr>
        <w:widowControl w:val="0"/>
        <w:autoSpaceDE w:val="0"/>
        <w:autoSpaceDN w:val="0"/>
        <w:adjustRightInd w:val="0"/>
        <w:spacing w:after="0"/>
        <w:ind w:firstLine="540"/>
      </w:pPr>
      <w:r>
        <w:t>12</w:t>
      </w:r>
      <w:r w:rsidR="006B67D8" w:rsidRPr="008D059D">
        <w:t>.1</w:t>
      </w:r>
      <w:r>
        <w:t>.</w:t>
      </w:r>
      <w:r w:rsidR="006B67D8" w:rsidRPr="008D059D">
        <w:t xml:space="preserve"> Материальные ценности на хранении, учитываются на забалансовом счете 02 «Материальные ценности на хранении».</w:t>
      </w:r>
    </w:p>
    <w:p w:rsidR="006B67D8" w:rsidRPr="008D059D" w:rsidRDefault="00F37A42" w:rsidP="00E67963">
      <w:pPr>
        <w:widowControl w:val="0"/>
        <w:autoSpaceDE w:val="0"/>
        <w:autoSpaceDN w:val="0"/>
        <w:adjustRightInd w:val="0"/>
        <w:spacing w:after="0"/>
        <w:ind w:firstLine="540"/>
      </w:pPr>
      <w:r>
        <w:t>12</w:t>
      </w:r>
      <w:r w:rsidR="006B67D8" w:rsidRPr="008D059D">
        <w:t>.2</w:t>
      </w:r>
      <w:r>
        <w:t>.</w:t>
      </w:r>
      <w:r w:rsidR="006B67D8" w:rsidRPr="008D059D">
        <w:t xml:space="preserve"> Аналитический учет Материальные ценности на хранении, ведется по стоимости, указанной в документе передающей стороной (служащим), а в случае одностороннего оформления акта органом или при отсутствии документов, подтверждающих стоимость подарка – в условной оценке «один объект - 1 руб.»  </w:t>
      </w:r>
    </w:p>
    <w:p w:rsidR="006B67D8" w:rsidRPr="008D059D" w:rsidRDefault="00096FD9" w:rsidP="00E67963">
      <w:pPr>
        <w:widowControl w:val="0"/>
        <w:autoSpaceDE w:val="0"/>
        <w:autoSpaceDN w:val="0"/>
        <w:adjustRightInd w:val="0"/>
        <w:spacing w:after="0"/>
        <w:ind w:firstLine="540"/>
      </w:pPr>
      <w:r w:rsidRPr="008D059D">
        <w:t>1</w:t>
      </w:r>
      <w:r w:rsidR="00F37A42">
        <w:t>2</w:t>
      </w:r>
      <w:r w:rsidR="006B67D8" w:rsidRPr="008D059D">
        <w:t>.3</w:t>
      </w:r>
      <w:r w:rsidR="00F37A42">
        <w:t>.</w:t>
      </w:r>
      <w:r w:rsidR="006B67D8" w:rsidRPr="008D059D">
        <w:t xml:space="preserve"> Начисление дохода от реализации подарка отражается по дебету счета 0 205 81 560 "Увеличение дебиторской задолженности по прочим доходам" и кредиту счета 0401 10 180 "Прочие доходы". </w:t>
      </w:r>
    </w:p>
    <w:p w:rsidR="006B67D8" w:rsidRPr="008D059D" w:rsidRDefault="00F37A42" w:rsidP="00E67963">
      <w:pPr>
        <w:widowControl w:val="0"/>
        <w:autoSpaceDE w:val="0"/>
        <w:autoSpaceDN w:val="0"/>
        <w:adjustRightInd w:val="0"/>
        <w:spacing w:after="0"/>
        <w:ind w:firstLine="540"/>
      </w:pPr>
      <w:r>
        <w:t>12</w:t>
      </w:r>
      <w:r w:rsidR="006B67D8" w:rsidRPr="008D059D">
        <w:t>.4</w:t>
      </w:r>
      <w:r>
        <w:t>.</w:t>
      </w:r>
      <w:r w:rsidR="006B67D8" w:rsidRPr="008D059D">
        <w:t xml:space="preserve"> Поступление от государственного служащего оплаты в доход федерального бюджета оформляется записью по дебету счета 0 210 02 180 "Расчеты с финансовым органом по поступившим в бюджет прочим доходам" и кредиту счета 0 205 81 660 "Уменьшение дебиторской задолженности по прочим доходам".</w:t>
      </w:r>
    </w:p>
    <w:p w:rsidR="006B67D8" w:rsidRPr="00F64F32" w:rsidRDefault="006B67D8" w:rsidP="00E67963">
      <w:pPr>
        <w:widowControl w:val="0"/>
        <w:autoSpaceDE w:val="0"/>
        <w:autoSpaceDN w:val="0"/>
        <w:adjustRightInd w:val="0"/>
        <w:spacing w:after="0"/>
        <w:ind w:firstLine="540"/>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985"/>
        <w:gridCol w:w="1984"/>
        <w:gridCol w:w="3544"/>
      </w:tblGrid>
      <w:tr w:rsidR="006B67D8" w:rsidRPr="00F64F32" w:rsidTr="00CA4901">
        <w:tc>
          <w:tcPr>
            <w:tcW w:w="1843"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Содержание операций</w:t>
            </w:r>
          </w:p>
        </w:tc>
        <w:tc>
          <w:tcPr>
            <w:tcW w:w="1985"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Дебет</w:t>
            </w:r>
          </w:p>
        </w:tc>
        <w:tc>
          <w:tcPr>
            <w:tcW w:w="198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Кредит</w:t>
            </w:r>
          </w:p>
        </w:tc>
        <w:tc>
          <w:tcPr>
            <w:tcW w:w="354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Первичный документ</w:t>
            </w:r>
          </w:p>
        </w:tc>
      </w:tr>
      <w:tr w:rsidR="006B67D8" w:rsidRPr="00F64F32" w:rsidTr="00362B2B">
        <w:trPr>
          <w:trHeight w:val="590"/>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Принятие подарка к учету</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 xml:space="preserve">Забалансовый </w:t>
            </w:r>
            <w:hyperlink r:id="rId190" w:history="1">
              <w:r w:rsidRPr="00F64F32">
                <w:rPr>
                  <w:rStyle w:val="afc"/>
                  <w:color w:val="auto"/>
                  <w:sz w:val="18"/>
                  <w:szCs w:val="18"/>
                </w:rPr>
                <w:t>счет 02</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540"/>
              <w:rPr>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B849C9" w:rsidP="00E67963">
            <w:pPr>
              <w:widowControl w:val="0"/>
              <w:autoSpaceDE w:val="0"/>
              <w:autoSpaceDN w:val="0"/>
              <w:adjustRightInd w:val="0"/>
              <w:spacing w:after="0"/>
              <w:rPr>
                <w:sz w:val="18"/>
                <w:szCs w:val="18"/>
              </w:rPr>
            </w:pPr>
            <w:hyperlink r:id="rId191" w:history="1">
              <w:r w:rsidR="006B67D8" w:rsidRPr="00F64F32">
                <w:rPr>
                  <w:rStyle w:val="afc"/>
                  <w:color w:val="auto"/>
                  <w:sz w:val="18"/>
                  <w:szCs w:val="18"/>
                </w:rPr>
                <w:t>Справка</w:t>
              </w:r>
            </w:hyperlink>
          </w:p>
        </w:tc>
      </w:tr>
      <w:tr w:rsidR="006B67D8" w:rsidRPr="00F64F32" w:rsidTr="00CA4901">
        <w:trPr>
          <w:trHeight w:val="66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Списание подарка с учета в связи с его выкупом</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540"/>
              <w:rPr>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 xml:space="preserve">Забалансовый </w:t>
            </w:r>
            <w:hyperlink r:id="rId192" w:history="1">
              <w:r w:rsidRPr="00F64F32">
                <w:rPr>
                  <w:rStyle w:val="afc"/>
                  <w:color w:val="auto"/>
                  <w:sz w:val="18"/>
                  <w:szCs w:val="18"/>
                </w:rPr>
                <w:t>счет 02</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B849C9" w:rsidP="00E67963">
            <w:pPr>
              <w:widowControl w:val="0"/>
              <w:autoSpaceDE w:val="0"/>
              <w:autoSpaceDN w:val="0"/>
              <w:adjustRightInd w:val="0"/>
              <w:spacing w:after="0"/>
              <w:rPr>
                <w:sz w:val="18"/>
                <w:szCs w:val="18"/>
              </w:rPr>
            </w:pPr>
            <w:hyperlink r:id="rId193" w:history="1">
              <w:r w:rsidR="006B67D8" w:rsidRPr="00F64F32">
                <w:rPr>
                  <w:rStyle w:val="afc"/>
                  <w:color w:val="auto"/>
                  <w:sz w:val="18"/>
                  <w:szCs w:val="18"/>
                </w:rPr>
                <w:t>Справка</w:t>
              </w:r>
            </w:hyperlink>
          </w:p>
        </w:tc>
      </w:tr>
      <w:tr w:rsidR="006B67D8" w:rsidRPr="00F64F32" w:rsidTr="00362B2B">
        <w:trPr>
          <w:trHeight w:val="73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Начисление дохода от реализации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4" w:history="1">
              <w:r w:rsidRPr="00F64F32">
                <w:rPr>
                  <w:rStyle w:val="afc"/>
                  <w:color w:val="auto"/>
                  <w:sz w:val="18"/>
                  <w:szCs w:val="18"/>
                </w:rPr>
                <w:t>0 205 81 560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5" w:history="1">
              <w:r w:rsidRPr="00F64F32">
                <w:rPr>
                  <w:rStyle w:val="afc"/>
                  <w:color w:val="auto"/>
                  <w:sz w:val="18"/>
                  <w:szCs w:val="18"/>
                </w:rPr>
                <w:t>0 401 10 180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B849C9" w:rsidP="00E67963">
            <w:pPr>
              <w:widowControl w:val="0"/>
              <w:autoSpaceDE w:val="0"/>
              <w:autoSpaceDN w:val="0"/>
              <w:adjustRightInd w:val="0"/>
              <w:spacing w:after="0"/>
              <w:rPr>
                <w:sz w:val="18"/>
                <w:szCs w:val="18"/>
              </w:rPr>
            </w:pPr>
            <w:hyperlink r:id="rId196" w:history="1">
              <w:r w:rsidR="006B67D8" w:rsidRPr="00F64F32">
                <w:rPr>
                  <w:rStyle w:val="afc"/>
                  <w:color w:val="auto"/>
                  <w:sz w:val="18"/>
                  <w:szCs w:val="18"/>
                </w:rPr>
                <w:t>Справка</w:t>
              </w:r>
            </w:hyperlink>
          </w:p>
        </w:tc>
      </w:tr>
      <w:tr w:rsidR="006B67D8" w:rsidRPr="00F64F32" w:rsidTr="00362B2B">
        <w:trPr>
          <w:trHeight w:val="1354"/>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lastRenderedPageBreak/>
              <w:t>Внесение гражданским служащим в доход федерального бюджета стоимости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7" w:history="1">
              <w:r w:rsidRPr="00F64F32">
                <w:rPr>
                  <w:rStyle w:val="afc"/>
                  <w:color w:val="auto"/>
                  <w:sz w:val="18"/>
                  <w:szCs w:val="18"/>
                </w:rPr>
                <w:t>0 210 02 180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8" w:history="1">
              <w:r w:rsidRPr="00F64F32">
                <w:rPr>
                  <w:rStyle w:val="afc"/>
                  <w:color w:val="auto"/>
                  <w:sz w:val="18"/>
                  <w:szCs w:val="18"/>
                </w:rPr>
                <w:t>0 205 81 660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B849C9" w:rsidP="00E67963">
            <w:pPr>
              <w:widowControl w:val="0"/>
              <w:autoSpaceDE w:val="0"/>
              <w:autoSpaceDN w:val="0"/>
              <w:adjustRightInd w:val="0"/>
              <w:spacing w:after="0"/>
              <w:rPr>
                <w:sz w:val="18"/>
                <w:szCs w:val="18"/>
              </w:rPr>
            </w:pPr>
            <w:hyperlink r:id="rId199" w:history="1">
              <w:r w:rsidR="006B67D8" w:rsidRPr="00F64F32">
                <w:rPr>
                  <w:rStyle w:val="afc"/>
                  <w:color w:val="auto"/>
                  <w:sz w:val="18"/>
                  <w:szCs w:val="18"/>
                </w:rPr>
                <w:t>Выписка</w:t>
              </w:r>
            </w:hyperlink>
            <w:r w:rsidR="006B67D8" w:rsidRPr="00F64F32">
              <w:rPr>
                <w:sz w:val="18"/>
                <w:szCs w:val="18"/>
              </w:rPr>
              <w:t xml:space="preserve"> из лицевого счета администратора доходов</w:t>
            </w:r>
          </w:p>
        </w:tc>
      </w:tr>
    </w:tbl>
    <w:p w:rsidR="006B67D8" w:rsidRPr="00F64F32" w:rsidRDefault="006B67D8" w:rsidP="00E67963">
      <w:pPr>
        <w:widowControl w:val="0"/>
        <w:autoSpaceDE w:val="0"/>
        <w:autoSpaceDN w:val="0"/>
        <w:adjustRightInd w:val="0"/>
        <w:spacing w:after="0"/>
      </w:pPr>
    </w:p>
    <w:p w:rsidR="00475F8E" w:rsidRDefault="00475F8E" w:rsidP="00E67963">
      <w:pPr>
        <w:widowControl w:val="0"/>
        <w:autoSpaceDE w:val="0"/>
        <w:autoSpaceDN w:val="0"/>
        <w:adjustRightInd w:val="0"/>
        <w:spacing w:after="0"/>
        <w:ind w:firstLine="540"/>
        <w:jc w:val="center"/>
        <w:rPr>
          <w:b/>
        </w:rPr>
      </w:pPr>
    </w:p>
    <w:p w:rsidR="006B67D8" w:rsidRPr="00F64F32" w:rsidRDefault="00F37A42" w:rsidP="00E67963">
      <w:pPr>
        <w:widowControl w:val="0"/>
        <w:autoSpaceDE w:val="0"/>
        <w:autoSpaceDN w:val="0"/>
        <w:adjustRightInd w:val="0"/>
        <w:spacing w:after="0"/>
        <w:ind w:firstLine="540"/>
        <w:jc w:val="center"/>
        <w:rPr>
          <w:b/>
        </w:rPr>
      </w:pPr>
      <w:r>
        <w:rPr>
          <w:b/>
        </w:rPr>
        <w:t>13</w:t>
      </w:r>
      <w:r w:rsidR="006B67D8" w:rsidRPr="00F64F32">
        <w:rPr>
          <w:b/>
        </w:rPr>
        <w:t>. Учет расходов будущих периодов</w:t>
      </w:r>
    </w:p>
    <w:p w:rsidR="006B67D8" w:rsidRPr="00F64F32" w:rsidRDefault="00F37A42" w:rsidP="00E67963">
      <w:r>
        <w:t xml:space="preserve">        13</w:t>
      </w:r>
      <w:r w:rsidR="006B67D8" w:rsidRPr="00F64F32">
        <w:t>.1</w:t>
      </w:r>
      <w:r>
        <w:t>.</w:t>
      </w:r>
      <w:r w:rsidR="006B67D8" w:rsidRPr="00F64F32">
        <w:t xml:space="preserve">  В составе расходов будущих периодов на счете </w:t>
      </w:r>
      <w:r w:rsidR="00CA4901" w:rsidRPr="00F64F32">
        <w:t xml:space="preserve"> </w:t>
      </w:r>
      <w:r w:rsidR="006B67D8" w:rsidRPr="00F64F32">
        <w:t xml:space="preserve">0 401 50 000 «Расходы будущих периодов» отражаются расходы по страхованию гражданской ответственности; по приобретению неисключительного права пользования нематериальными активами в течение нескольких отчетных периодов. Нематериальные активы - программное обеспечение, полученное в пользование на условиях простой (неисключительной) лицензии, учитывается на забалансовом </w:t>
      </w:r>
      <w:hyperlink r:id="rId200" w:history="1">
        <w:r w:rsidR="006B67D8" w:rsidRPr="00F64F32">
          <w:t>счете 01</w:t>
        </w:r>
      </w:hyperlink>
      <w:r w:rsidR="006B67D8" w:rsidRPr="00F64F32">
        <w:t xml:space="preserve"> "Имущество, полу</w:t>
      </w:r>
      <w:r w:rsidR="001640EA" w:rsidRPr="00F64F32">
        <w:t xml:space="preserve">ченное в пользование". </w:t>
      </w:r>
      <w:r w:rsidR="001640EA" w:rsidRPr="00F64F32">
        <w:rPr>
          <w:i/>
        </w:rPr>
        <w:t xml:space="preserve">(Основание: </w:t>
      </w:r>
      <w:hyperlink r:id="rId201" w:history="1">
        <w:r w:rsidR="001640EA" w:rsidRPr="00F64F32">
          <w:rPr>
            <w:rStyle w:val="afc"/>
            <w:i/>
            <w:color w:val="auto"/>
          </w:rPr>
          <w:t>п. 302</w:t>
        </w:r>
      </w:hyperlink>
      <w:r w:rsidR="001640EA" w:rsidRPr="00F64F32">
        <w:rPr>
          <w:i/>
        </w:rPr>
        <w:t xml:space="preserve"> Инструкции № 157н)</w:t>
      </w:r>
    </w:p>
    <w:p w:rsidR="001640EA" w:rsidRPr="00F64F32" w:rsidRDefault="00193F59" w:rsidP="00E67963">
      <w:r>
        <w:t xml:space="preserve">      </w:t>
      </w:r>
      <w:r w:rsidR="00F37A42">
        <w:t>13</w:t>
      </w:r>
      <w:r w:rsidR="006B67D8" w:rsidRPr="00F64F32">
        <w:t>.2</w:t>
      </w:r>
      <w:r w:rsidR="00F37A42">
        <w:t>.</w:t>
      </w:r>
      <w:r w:rsidR="006B67D8" w:rsidRPr="00F64F32">
        <w:t xml:space="preserve">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6B67D8" w:rsidRPr="00F64F32" w:rsidRDefault="001640EA" w:rsidP="00E67963">
      <w:r w:rsidRPr="00F64F32">
        <w:t>(</w:t>
      </w:r>
      <w:r w:rsidRPr="00F64F32">
        <w:rPr>
          <w:i/>
        </w:rPr>
        <w:t xml:space="preserve">Основание: </w:t>
      </w:r>
      <w:hyperlink r:id="rId202" w:history="1">
        <w:r w:rsidRPr="00F64F32">
          <w:rPr>
            <w:rStyle w:val="afc"/>
            <w:i/>
            <w:color w:val="auto"/>
          </w:rPr>
          <w:t>п. п. 66</w:t>
        </w:r>
      </w:hyperlink>
      <w:r w:rsidRPr="00F64F32">
        <w:rPr>
          <w:i/>
        </w:rPr>
        <w:t xml:space="preserve">, </w:t>
      </w:r>
      <w:hyperlink r:id="rId203" w:history="1">
        <w:r w:rsidRPr="00F64F32">
          <w:rPr>
            <w:rStyle w:val="afc"/>
            <w:i/>
            <w:color w:val="auto"/>
          </w:rPr>
          <w:t>302</w:t>
        </w:r>
      </w:hyperlink>
      <w:r w:rsidRPr="00F64F32">
        <w:rPr>
          <w:i/>
        </w:rPr>
        <w:t xml:space="preserve"> Инструкции № 157н)</w:t>
      </w:r>
    </w:p>
    <w:p w:rsidR="006B67D8" w:rsidRPr="00F64F32" w:rsidRDefault="00F37A42" w:rsidP="00E67963">
      <w:pPr>
        <w:pStyle w:val="ConsPlusNormal"/>
        <w:spacing w:line="276" w:lineRule="auto"/>
        <w:jc w:val="both"/>
        <w:outlineLvl w:val="3"/>
        <w:rPr>
          <w:rFonts w:ascii="Times New Roman" w:hAnsi="Times New Roman" w:cs="Times New Roman"/>
          <w:szCs w:val="22"/>
        </w:rPr>
      </w:pPr>
      <w:r>
        <w:rPr>
          <w:rFonts w:ascii="Times New Roman" w:hAnsi="Times New Roman" w:cs="Times New Roman"/>
          <w:szCs w:val="22"/>
        </w:rPr>
        <w:t xml:space="preserve">               13</w:t>
      </w:r>
      <w:r w:rsidR="006B67D8" w:rsidRPr="00F64F32">
        <w:rPr>
          <w:rFonts w:ascii="Times New Roman" w:hAnsi="Times New Roman" w:cs="Times New Roman"/>
          <w:szCs w:val="22"/>
        </w:rPr>
        <w:t>.3</w:t>
      </w:r>
      <w:r>
        <w:rPr>
          <w:rFonts w:ascii="Times New Roman" w:hAnsi="Times New Roman" w:cs="Times New Roman"/>
          <w:szCs w:val="22"/>
        </w:rPr>
        <w:t>.</w:t>
      </w:r>
      <w:r w:rsidR="006B67D8" w:rsidRPr="00F64F32">
        <w:rPr>
          <w:rFonts w:ascii="Times New Roman" w:hAnsi="Times New Roman" w:cs="Times New Roman"/>
          <w:szCs w:val="22"/>
        </w:rPr>
        <w:t xml:space="preserve">  Инвентаризация расходов будущих периодов. При инвентаризации расходов будущих периодов инвентаризационной комиссией определяется сумма, подлежащая отражению на счете 0 401 50 000 "Расходы будущих периодов" на дату проведения инвентаризации. Достоверность суммы расходов будущих периодов устанавливается на основании документов, подтверждающих сумму понесенных расходов и период, к которому данные расходы относятся. Результаты инвентаризации (по видам понесенных расходов) заносятся в акт инвентаризации расходов будущих периодов (унифицированная форма N ИНВ-11).</w:t>
      </w:r>
    </w:p>
    <w:p w:rsidR="00216706" w:rsidRPr="00F64F32" w:rsidRDefault="00216706" w:rsidP="00E67963">
      <w:pPr>
        <w:pStyle w:val="ConsPlusNormal"/>
        <w:spacing w:line="276" w:lineRule="auto"/>
        <w:jc w:val="both"/>
        <w:outlineLvl w:val="3"/>
        <w:rPr>
          <w:rFonts w:ascii="Times New Roman" w:hAnsi="Times New Roman" w:cs="Times New Roman"/>
          <w:szCs w:val="22"/>
        </w:rPr>
      </w:pPr>
    </w:p>
    <w:p w:rsidR="00F64F32" w:rsidRPr="00E13582" w:rsidRDefault="00216706" w:rsidP="00E67963">
      <w:pPr>
        <w:pStyle w:val="ConsPlusNormal"/>
        <w:spacing w:line="276" w:lineRule="auto"/>
        <w:jc w:val="center"/>
        <w:outlineLvl w:val="3"/>
        <w:rPr>
          <w:rFonts w:ascii="Times New Roman" w:hAnsi="Times New Roman" w:cs="Times New Roman"/>
          <w:b/>
          <w:szCs w:val="22"/>
        </w:rPr>
      </w:pPr>
      <w:r w:rsidRPr="00F37A42">
        <w:rPr>
          <w:rFonts w:ascii="Times New Roman" w:hAnsi="Times New Roman" w:cs="Times New Roman"/>
          <w:b/>
          <w:szCs w:val="22"/>
        </w:rPr>
        <w:t>1</w:t>
      </w:r>
      <w:r w:rsidR="00F37A42" w:rsidRPr="00F37A42">
        <w:rPr>
          <w:rFonts w:ascii="Times New Roman" w:hAnsi="Times New Roman" w:cs="Times New Roman"/>
          <w:b/>
          <w:szCs w:val="22"/>
        </w:rPr>
        <w:t>4</w:t>
      </w:r>
      <w:r w:rsidRPr="00F37A42">
        <w:rPr>
          <w:rFonts w:ascii="Times New Roman" w:hAnsi="Times New Roman" w:cs="Times New Roman"/>
          <w:b/>
          <w:szCs w:val="22"/>
        </w:rPr>
        <w:t>.</w:t>
      </w:r>
      <w:r w:rsidR="00F64F32" w:rsidRPr="00F37A42">
        <w:rPr>
          <w:rFonts w:ascii="Times New Roman" w:hAnsi="Times New Roman" w:cs="Times New Roman"/>
          <w:b/>
          <w:szCs w:val="22"/>
        </w:rPr>
        <w:t xml:space="preserve"> Формирование</w:t>
      </w:r>
      <w:r w:rsidR="00F64F32" w:rsidRPr="00E13582">
        <w:rPr>
          <w:rFonts w:ascii="Times New Roman" w:hAnsi="Times New Roman" w:cs="Times New Roman"/>
          <w:b/>
          <w:szCs w:val="22"/>
        </w:rPr>
        <w:t xml:space="preserve"> и учет резерва на предстоящую оплату отпусков</w:t>
      </w:r>
      <w:r w:rsidR="00667227" w:rsidRPr="00E13582">
        <w:rPr>
          <w:rFonts w:ascii="Times New Roman" w:hAnsi="Times New Roman" w:cs="Times New Roman"/>
          <w:b/>
          <w:szCs w:val="22"/>
        </w:rPr>
        <w:t xml:space="preserve">, оплаты фактически осуществленных затрат, по которым не поступили документы </w:t>
      </w:r>
      <w:r w:rsidR="009E3A4F">
        <w:rPr>
          <w:rFonts w:ascii="Times New Roman" w:hAnsi="Times New Roman" w:cs="Times New Roman"/>
          <w:b/>
          <w:szCs w:val="22"/>
        </w:rPr>
        <w:t xml:space="preserve">от </w:t>
      </w:r>
      <w:r w:rsidR="00667227" w:rsidRPr="00E13582">
        <w:rPr>
          <w:rFonts w:ascii="Times New Roman" w:hAnsi="Times New Roman" w:cs="Times New Roman"/>
          <w:b/>
          <w:szCs w:val="22"/>
        </w:rPr>
        <w:t>контрагентов</w:t>
      </w:r>
      <w:r w:rsidR="00F83572">
        <w:rPr>
          <w:rFonts w:ascii="Times New Roman" w:hAnsi="Times New Roman" w:cs="Times New Roman"/>
          <w:b/>
          <w:szCs w:val="22"/>
        </w:rPr>
        <w:t>, по претензионным требованиям, по сомнительным долгам.</w:t>
      </w:r>
    </w:p>
    <w:p w:rsidR="00F64F32" w:rsidRDefault="00F37A42" w:rsidP="00E67963">
      <w:pPr>
        <w:autoSpaceDE w:val="0"/>
        <w:autoSpaceDN w:val="0"/>
        <w:adjustRightInd w:val="0"/>
        <w:spacing w:after="0"/>
        <w:ind w:firstLine="540"/>
      </w:pPr>
      <w:r>
        <w:t>14</w:t>
      </w:r>
      <w:r w:rsidR="00F64F32" w:rsidRPr="00E13582">
        <w:t>.1</w:t>
      </w:r>
      <w:r>
        <w:t>.</w:t>
      </w:r>
      <w:r w:rsidR="00F64F32" w:rsidRPr="00E13582">
        <w:t xml:space="preserve"> Счет 0 401 60 000 предназначен для обобщения информации о состоянии и движении</w:t>
      </w:r>
      <w:r w:rsidR="00F64F32" w:rsidRPr="00F64F32">
        <w:t xml:space="preserve"> сумм,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940D25" w:rsidRPr="00F64F32" w:rsidRDefault="00940D25" w:rsidP="00E67963">
      <w:r w:rsidRPr="00F64F32">
        <w:rPr>
          <w:i/>
        </w:rPr>
        <w:t xml:space="preserve">(Основание: </w:t>
      </w:r>
      <w:hyperlink r:id="rId204" w:history="1">
        <w:r w:rsidRPr="00F64F32">
          <w:rPr>
            <w:rStyle w:val="afc"/>
            <w:i/>
            <w:color w:val="auto"/>
          </w:rPr>
          <w:t>п. 302.1</w:t>
        </w:r>
      </w:hyperlink>
      <w:r w:rsidRPr="00F64F32">
        <w:rPr>
          <w:i/>
        </w:rPr>
        <w:t xml:space="preserve"> Инструкции № 157н)</w:t>
      </w:r>
    </w:p>
    <w:p w:rsidR="00F64F32" w:rsidRPr="00F64F32" w:rsidRDefault="00F37A42" w:rsidP="00E67963">
      <w:pPr>
        <w:autoSpaceDE w:val="0"/>
        <w:autoSpaceDN w:val="0"/>
        <w:adjustRightInd w:val="0"/>
        <w:spacing w:after="0"/>
        <w:ind w:firstLine="540"/>
      </w:pPr>
      <w:r>
        <w:t xml:space="preserve"> 14</w:t>
      </w:r>
      <w:r w:rsidR="00F64F32" w:rsidRPr="00F64F32">
        <w:t>.2</w:t>
      </w:r>
      <w:r>
        <w:t>.</w:t>
      </w:r>
      <w:r w:rsidR="00F64F32" w:rsidRPr="00F64F32">
        <w:t xml:space="preserve"> Резерв формируется для предстоящей оплаты отпусков за фактически отработанное время и компенсаций за неиспользованный отпуск,</w:t>
      </w:r>
      <w:r w:rsidR="00940D25">
        <w:t xml:space="preserve"> </w:t>
      </w:r>
      <w:r w:rsidR="00F64F32" w:rsidRPr="00F64F32">
        <w:t>сотрудникам учреждения, включая платежи по страховым взносам с указанных сумм по счетам 0 40160 211 (213).</w:t>
      </w:r>
    </w:p>
    <w:p w:rsidR="00F64F32" w:rsidRPr="00F64F32" w:rsidRDefault="00F64F32" w:rsidP="00E67963">
      <w:pPr>
        <w:autoSpaceDE w:val="0"/>
        <w:autoSpaceDN w:val="0"/>
        <w:adjustRightInd w:val="0"/>
        <w:spacing w:after="0"/>
      </w:pPr>
      <w:r w:rsidRPr="00F64F32">
        <w:t xml:space="preserve"> </w:t>
      </w:r>
      <w:r w:rsidR="00F37A42">
        <w:t xml:space="preserve">  14</w:t>
      </w:r>
      <w:r w:rsidRPr="00F64F32">
        <w:t>.3</w:t>
      </w:r>
      <w:r w:rsidR="00F37A42">
        <w:t>.</w:t>
      </w:r>
      <w:r w:rsidRPr="00F64F32">
        <w:t xml:space="preserve"> Величина резерва на предстоящую оплату отпусков определяется е</w:t>
      </w:r>
      <w:r w:rsidR="00E13582">
        <w:t>жеквартально по состоянию на последнее</w:t>
      </w:r>
      <w:r w:rsidRPr="00F64F32">
        <w:t xml:space="preserve"> число каждого из кварталов текущего календарного года (</w:t>
      </w:r>
      <w:r w:rsidR="00E13582">
        <w:t>31 марта, 30 июня, 30 сентября, 31 декабря</w:t>
      </w:r>
      <w:r w:rsidRPr="00F64F32">
        <w:t xml:space="preserve">). Для расчета резерва учреждения осуществляется оценка обязательств, которая выполняется сотрудником ПЭФО на основании сведений ОКиСР о количестве полагающихся дней отпуска по всем сотрудникам учреждения. Сведения предоставляются за подписью начальника отдела кадров до 20 числа месяца окончания квартала </w:t>
      </w:r>
      <w:r w:rsidRPr="00F64F32">
        <w:lastRenderedPageBreak/>
        <w:t>текущего года</w:t>
      </w:r>
      <w:r w:rsidR="000A4C96">
        <w:t xml:space="preserve"> </w:t>
      </w:r>
      <w:r w:rsidRPr="00F64F32">
        <w:t>(20 марта, 20 июня, 20 сентября, 20 декабря). Форма све</w:t>
      </w:r>
      <w:r w:rsidR="00153E59">
        <w:t xml:space="preserve">дений приведена в </w:t>
      </w:r>
      <w:r w:rsidR="00792DA9">
        <w:t>(</w:t>
      </w:r>
      <w:r w:rsidR="00153E59" w:rsidRPr="00A605B1">
        <w:t xml:space="preserve">Приложении № </w:t>
      </w:r>
      <w:r w:rsidR="00815AB9" w:rsidRPr="00A605B1">
        <w:t>8</w:t>
      </w:r>
      <w:r w:rsidR="00792DA9">
        <w:t>)</w:t>
      </w:r>
      <w:r w:rsidRPr="00A605B1">
        <w:t>.</w:t>
      </w:r>
    </w:p>
    <w:p w:rsidR="00F64F32" w:rsidRPr="00F64F32" w:rsidRDefault="00F37A42" w:rsidP="00E67963">
      <w:pPr>
        <w:autoSpaceDE w:val="0"/>
        <w:autoSpaceDN w:val="0"/>
        <w:adjustRightInd w:val="0"/>
        <w:spacing w:after="0"/>
        <w:ind w:firstLine="540"/>
      </w:pPr>
      <w:r>
        <w:t>14</w:t>
      </w:r>
      <w:r w:rsidR="00F64F32" w:rsidRPr="00F64F32">
        <w:t>.4</w:t>
      </w:r>
      <w:r>
        <w:t>.</w:t>
      </w:r>
      <w:r w:rsidR="00F64F32" w:rsidRPr="00F64F32">
        <w:t xml:space="preserve"> Расчет средней заработной платы производится по учреждению в целом:</w:t>
      </w:r>
    </w:p>
    <w:p w:rsidR="00F64F32" w:rsidRPr="00F64F32" w:rsidRDefault="00F64F32" w:rsidP="00E67963">
      <w:pPr>
        <w:autoSpaceDE w:val="0"/>
        <w:autoSpaceDN w:val="0"/>
        <w:adjustRightInd w:val="0"/>
        <w:spacing w:after="0"/>
        <w:ind w:firstLine="540"/>
      </w:pPr>
      <w:r w:rsidRPr="00F64F32">
        <w:t>Резерв отпусков = К * ЗПср, где</w:t>
      </w:r>
    </w:p>
    <w:p w:rsidR="00F64F32" w:rsidRPr="00F64F32" w:rsidRDefault="00F64F32" w:rsidP="00E67963">
      <w:pPr>
        <w:autoSpaceDE w:val="0"/>
        <w:autoSpaceDN w:val="0"/>
        <w:adjustRightInd w:val="0"/>
        <w:spacing w:after="0"/>
        <w:ind w:firstLine="540"/>
      </w:pPr>
      <w:r w:rsidRPr="00F64F32">
        <w:t>К - общее количество не использованных всеми сотрудниками дней отпуска за период с начала работы на дату расчета (конец каждого квартала);</w:t>
      </w:r>
    </w:p>
    <w:p w:rsidR="00F64F32" w:rsidRPr="00F64F32" w:rsidRDefault="00F64F32" w:rsidP="00E67963">
      <w:pPr>
        <w:autoSpaceDE w:val="0"/>
        <w:autoSpaceDN w:val="0"/>
        <w:adjustRightInd w:val="0"/>
        <w:spacing w:after="0"/>
        <w:ind w:firstLine="540"/>
      </w:pPr>
      <w:r w:rsidRPr="00F64F32">
        <w:t>ЗПср - средняя заработная плата по всем сотрудникам учреждения в целом.</w:t>
      </w:r>
    </w:p>
    <w:p w:rsidR="00F64F32" w:rsidRDefault="00F37A42" w:rsidP="00E67963">
      <w:pPr>
        <w:autoSpaceDE w:val="0"/>
        <w:autoSpaceDN w:val="0"/>
        <w:adjustRightInd w:val="0"/>
        <w:spacing w:after="0"/>
        <w:ind w:firstLine="540"/>
      </w:pPr>
      <w:r>
        <w:t>14</w:t>
      </w:r>
      <w:r w:rsidR="00F64F32" w:rsidRPr="00F64F32">
        <w:t>.5</w:t>
      </w:r>
      <w:r>
        <w:t>.</w:t>
      </w:r>
      <w:r w:rsidR="00F64F32" w:rsidRPr="00F64F32">
        <w:t xml:space="preserve"> Отражение в учете операций по формированию и использованию резервов</w:t>
      </w:r>
    </w:p>
    <w:p w:rsidR="00A42CCF" w:rsidRPr="00D93C39" w:rsidRDefault="00A42CCF" w:rsidP="00E67963">
      <w:pPr>
        <w:autoSpaceDE w:val="0"/>
        <w:autoSpaceDN w:val="0"/>
        <w:adjustRightInd w:val="0"/>
        <w:spacing w:after="0"/>
        <w:ind w:firstLine="540"/>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5464"/>
        <w:gridCol w:w="1766"/>
        <w:gridCol w:w="1766"/>
      </w:tblGrid>
      <w:tr w:rsidR="00F64F32" w:rsidRPr="008F6072" w:rsidTr="007C6491">
        <w:trPr>
          <w:trHeight w:val="45"/>
        </w:trPr>
        <w:tc>
          <w:tcPr>
            <w:tcW w:w="643"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ind w:firstLine="0"/>
              <w:rPr>
                <w:sz w:val="18"/>
                <w:szCs w:val="18"/>
              </w:rPr>
            </w:pPr>
            <w:r w:rsidRPr="008F6072">
              <w:rPr>
                <w:sz w:val="18"/>
                <w:szCs w:val="18"/>
              </w:rPr>
              <w:t>N п/п</w:t>
            </w:r>
          </w:p>
        </w:tc>
        <w:tc>
          <w:tcPr>
            <w:tcW w:w="5464"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Содержание операции</w:t>
            </w:r>
          </w:p>
        </w:tc>
        <w:tc>
          <w:tcPr>
            <w:tcW w:w="3532" w:type="dxa"/>
            <w:gridSpan w:val="2"/>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Номер счета</w:t>
            </w:r>
          </w:p>
        </w:tc>
      </w:tr>
      <w:tr w:rsidR="00F64F32" w:rsidRPr="008F6072" w:rsidTr="007C6491">
        <w:trPr>
          <w:trHeight w:val="43"/>
        </w:trPr>
        <w:tc>
          <w:tcPr>
            <w:tcW w:w="643" w:type="dxa"/>
            <w:vMerge/>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18"/>
                <w:szCs w:val="18"/>
              </w:rPr>
            </w:pPr>
          </w:p>
        </w:tc>
        <w:tc>
          <w:tcPr>
            <w:tcW w:w="5464" w:type="dxa"/>
            <w:vMerge/>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дебет</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кредит</w:t>
            </w:r>
          </w:p>
        </w:tc>
      </w:tr>
      <w:tr w:rsidR="00F64F32" w:rsidRPr="008F6072" w:rsidTr="007C6491">
        <w:trPr>
          <w:trHeight w:val="39"/>
        </w:trPr>
        <w:tc>
          <w:tcPr>
            <w:tcW w:w="643"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18"/>
                <w:szCs w:val="18"/>
              </w:rPr>
            </w:pPr>
            <w:r w:rsidRPr="008F6072">
              <w:rPr>
                <w:sz w:val="18"/>
                <w:szCs w:val="18"/>
              </w:rPr>
              <w:t>1</w:t>
            </w:r>
          </w:p>
        </w:tc>
        <w:tc>
          <w:tcPr>
            <w:tcW w:w="5464"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2</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3</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4</w:t>
            </w:r>
          </w:p>
        </w:tc>
      </w:tr>
      <w:tr w:rsidR="00F64F32" w:rsidRPr="008F6072" w:rsidTr="007C6491">
        <w:trPr>
          <w:trHeight w:val="98"/>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20"/>
                <w:szCs w:val="20"/>
              </w:rPr>
            </w:pPr>
            <w:r w:rsidRPr="008F6072">
              <w:rPr>
                <w:sz w:val="20"/>
                <w:szCs w:val="20"/>
              </w:rPr>
              <w:t>1.</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Формирование резерва на оплату отпусков</w:t>
            </w:r>
            <w:r>
              <w:rPr>
                <w:sz w:val="20"/>
                <w:szCs w:val="20"/>
              </w:rPr>
              <w:t xml:space="preserve"> (</w:t>
            </w:r>
            <w:r w:rsidRPr="0089125C">
              <w:rPr>
                <w:sz w:val="20"/>
                <w:szCs w:val="20"/>
              </w:rPr>
              <w:t>компенсации за неиспользованный отпуск</w:t>
            </w:r>
            <w:r>
              <w:rPr>
                <w:sz w:val="20"/>
                <w:szCs w:val="20"/>
              </w:rPr>
              <w:t>)</w:t>
            </w:r>
            <w:r w:rsidRPr="008F6072">
              <w:rPr>
                <w:sz w:val="20"/>
                <w:szCs w:val="20"/>
              </w:rPr>
              <w:t xml:space="preserve"> за фактически отработанное время:</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56"/>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211</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tc>
      </w:tr>
      <w:tr w:rsidR="00F64F32" w:rsidRPr="008F6072" w:rsidTr="00D93C39">
        <w:trPr>
          <w:trHeight w:val="292"/>
        </w:trPr>
        <w:tc>
          <w:tcPr>
            <w:tcW w:w="643"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213</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8F6072">
              <w:rPr>
                <w:sz w:val="20"/>
                <w:szCs w:val="20"/>
              </w:rPr>
              <w:t>401</w:t>
            </w:r>
            <w:r w:rsidRPr="00A70614">
              <w:rPr>
                <w:sz w:val="20"/>
                <w:szCs w:val="20"/>
              </w:rPr>
              <w:t xml:space="preserve"> 60 </w:t>
            </w:r>
            <w:r w:rsidRPr="008F6072">
              <w:rPr>
                <w:sz w:val="20"/>
                <w:szCs w:val="20"/>
              </w:rPr>
              <w:t>213</w:t>
            </w:r>
          </w:p>
        </w:tc>
      </w:tr>
      <w:tr w:rsidR="00F64F32" w:rsidRPr="008F6072" w:rsidTr="007C6491">
        <w:trPr>
          <w:trHeight w:val="119"/>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20"/>
                <w:szCs w:val="20"/>
              </w:rPr>
            </w:pPr>
            <w:r w:rsidRPr="008F6072">
              <w:rPr>
                <w:sz w:val="20"/>
                <w:szCs w:val="20"/>
              </w:rPr>
              <w:t>2.</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Отражение в учете </w:t>
            </w:r>
            <w:r>
              <w:rPr>
                <w:sz w:val="20"/>
                <w:szCs w:val="20"/>
              </w:rPr>
              <w:t>суммы принятых обязательств в части сформированных резервов</w:t>
            </w:r>
            <w:r w:rsidRPr="008F6072">
              <w:rPr>
                <w:sz w:val="20"/>
                <w:szCs w:val="20"/>
              </w:rPr>
              <w:t xml:space="preserve"> на оплату отпусков</w:t>
            </w:r>
            <w:r>
              <w:rPr>
                <w:sz w:val="20"/>
                <w:szCs w:val="20"/>
              </w:rPr>
              <w:t xml:space="preserve"> на счетах учета санкционирования расходов</w:t>
            </w:r>
            <w:r w:rsidRPr="008F6072">
              <w:rPr>
                <w:sz w:val="20"/>
                <w:szCs w:val="20"/>
              </w:rPr>
              <w:t>:</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61"/>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501</w:t>
            </w:r>
            <w:r>
              <w:rPr>
                <w:sz w:val="20"/>
                <w:szCs w:val="20"/>
              </w:rPr>
              <w:t xml:space="preserve"> </w:t>
            </w:r>
            <w:r w:rsidRPr="008F6072">
              <w:rPr>
                <w:sz w:val="20"/>
                <w:szCs w:val="20"/>
              </w:rPr>
              <w:t>93</w:t>
            </w:r>
            <w:r>
              <w:rPr>
                <w:sz w:val="20"/>
                <w:szCs w:val="20"/>
              </w:rPr>
              <w:t xml:space="preserve"> </w:t>
            </w:r>
            <w:r w:rsidRPr="008F6072">
              <w:rPr>
                <w:sz w:val="20"/>
                <w:szCs w:val="20"/>
              </w:rPr>
              <w:t>211</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502</w:t>
            </w:r>
            <w:r>
              <w:rPr>
                <w:sz w:val="20"/>
                <w:szCs w:val="20"/>
              </w:rPr>
              <w:t xml:space="preserve"> </w:t>
            </w:r>
            <w:r w:rsidRPr="008F6072">
              <w:rPr>
                <w:sz w:val="20"/>
                <w:szCs w:val="20"/>
              </w:rPr>
              <w:t>99</w:t>
            </w:r>
            <w:r>
              <w:rPr>
                <w:sz w:val="20"/>
                <w:szCs w:val="20"/>
              </w:rPr>
              <w:t xml:space="preserve"> </w:t>
            </w:r>
            <w:r w:rsidRPr="008F6072">
              <w:rPr>
                <w:sz w:val="20"/>
                <w:szCs w:val="20"/>
              </w:rPr>
              <w:t>211</w:t>
            </w:r>
          </w:p>
        </w:tc>
      </w:tr>
      <w:tr w:rsidR="00F64F32" w:rsidRPr="008F6072" w:rsidTr="007C6491">
        <w:trPr>
          <w:trHeight w:val="61"/>
        </w:trPr>
        <w:tc>
          <w:tcPr>
            <w:tcW w:w="643"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501</w:t>
            </w:r>
            <w:r w:rsidR="000A4C96">
              <w:rPr>
                <w:sz w:val="20"/>
                <w:szCs w:val="20"/>
              </w:rPr>
              <w:t xml:space="preserve"> </w:t>
            </w:r>
            <w:r w:rsidRPr="008F6072">
              <w:rPr>
                <w:sz w:val="20"/>
                <w:szCs w:val="20"/>
              </w:rPr>
              <w:t>93</w:t>
            </w:r>
            <w:r w:rsidRPr="00A70614">
              <w:rPr>
                <w:sz w:val="20"/>
                <w:szCs w:val="20"/>
              </w:rPr>
              <w:t xml:space="preserve"> 2</w:t>
            </w:r>
            <w:r w:rsidRPr="008F6072">
              <w:rPr>
                <w:sz w:val="20"/>
                <w:szCs w:val="20"/>
              </w:rPr>
              <w:t>13</w:t>
            </w:r>
          </w:p>
        </w:tc>
        <w:tc>
          <w:tcPr>
            <w:tcW w:w="1766" w:type="dxa"/>
            <w:tcBorders>
              <w:left w:val="single" w:sz="4" w:space="0" w:color="auto"/>
              <w:bottom w:val="single" w:sz="4" w:space="0" w:color="auto"/>
              <w:right w:val="single" w:sz="4" w:space="0" w:color="auto"/>
            </w:tcBorders>
          </w:tcPr>
          <w:p w:rsidR="00D93C39"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502</w:t>
            </w:r>
            <w:r>
              <w:rPr>
                <w:sz w:val="20"/>
                <w:szCs w:val="20"/>
              </w:rPr>
              <w:t xml:space="preserve"> </w:t>
            </w:r>
            <w:r w:rsidRPr="008F6072">
              <w:rPr>
                <w:sz w:val="20"/>
                <w:szCs w:val="20"/>
              </w:rPr>
              <w:t>99</w:t>
            </w:r>
            <w:r w:rsidR="00D93C39">
              <w:rPr>
                <w:sz w:val="20"/>
                <w:szCs w:val="20"/>
              </w:rPr>
              <w:t> </w:t>
            </w:r>
            <w:r w:rsidRPr="008F6072">
              <w:rPr>
                <w:sz w:val="20"/>
                <w:szCs w:val="20"/>
              </w:rPr>
              <w:t>213</w:t>
            </w:r>
          </w:p>
        </w:tc>
      </w:tr>
      <w:tr w:rsidR="00F64F32" w:rsidRPr="008F6072" w:rsidTr="007C6491">
        <w:trPr>
          <w:trHeight w:val="329"/>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rPr>
                <w:sz w:val="20"/>
                <w:szCs w:val="20"/>
              </w:rPr>
            </w:pPr>
            <w:r w:rsidRPr="008F6072">
              <w:rPr>
                <w:sz w:val="20"/>
                <w:szCs w:val="20"/>
              </w:rPr>
              <w:t>3.</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Начисление оплаты отпуска за </w:t>
            </w:r>
            <w:r>
              <w:rPr>
                <w:sz w:val="20"/>
                <w:szCs w:val="20"/>
              </w:rPr>
              <w:t>от</w:t>
            </w:r>
            <w:r w:rsidRPr="008F6072">
              <w:rPr>
                <w:sz w:val="20"/>
                <w:szCs w:val="20"/>
              </w:rPr>
              <w:t>работанное время (компенсации за неиспользованный отпуск):</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450"/>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за счет</w:t>
            </w:r>
            <w:r>
              <w:rPr>
                <w:sz w:val="20"/>
                <w:szCs w:val="20"/>
              </w:rPr>
              <w:t xml:space="preserve"> сформированного</w:t>
            </w:r>
            <w:r w:rsidRPr="008F6072">
              <w:rPr>
                <w:sz w:val="20"/>
                <w:szCs w:val="20"/>
              </w:rPr>
              <w:t xml:space="preserve"> резерва</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213</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302</w:t>
            </w:r>
            <w:r>
              <w:rPr>
                <w:sz w:val="20"/>
                <w:szCs w:val="20"/>
              </w:rPr>
              <w:t xml:space="preserve"> </w:t>
            </w:r>
            <w:r w:rsidRPr="008F6072">
              <w:rPr>
                <w:sz w:val="20"/>
                <w:szCs w:val="20"/>
              </w:rPr>
              <w:t>11</w:t>
            </w:r>
            <w:r>
              <w:rPr>
                <w:sz w:val="20"/>
                <w:szCs w:val="20"/>
              </w:rPr>
              <w:t xml:space="preserve"> </w:t>
            </w:r>
            <w:r w:rsidRPr="008F6072">
              <w:rPr>
                <w:sz w:val="20"/>
                <w:szCs w:val="20"/>
              </w:rPr>
              <w:t>730</w:t>
            </w:r>
          </w:p>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xml:space="preserve"> 303 10 </w:t>
            </w:r>
            <w:r w:rsidRPr="008F6072">
              <w:rPr>
                <w:sz w:val="20"/>
                <w:szCs w:val="20"/>
              </w:rPr>
              <w:t>730</w:t>
            </w:r>
          </w:p>
        </w:tc>
      </w:tr>
      <w:tr w:rsidR="00F64F32" w:rsidRPr="008F6072" w:rsidTr="007C6491">
        <w:trPr>
          <w:trHeight w:val="81"/>
        </w:trPr>
        <w:tc>
          <w:tcPr>
            <w:tcW w:w="643" w:type="dxa"/>
            <w:vMerge w:val="restart"/>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5464" w:type="dxa"/>
            <w:vMerge w:val="restart"/>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A70614">
              <w:rPr>
                <w:sz w:val="20"/>
                <w:szCs w:val="20"/>
              </w:rPr>
              <w:t>- в случае,</w:t>
            </w:r>
            <w:r w:rsidRPr="008F6072">
              <w:rPr>
                <w:sz w:val="20"/>
                <w:szCs w:val="20"/>
              </w:rPr>
              <w:t xml:space="preserve"> если сумма резерва меньше суммы начисленных отпускных (на сумму превышения начисленных отпускных над суммой резерва)</w:t>
            </w:r>
          </w:p>
        </w:tc>
        <w:tc>
          <w:tcPr>
            <w:tcW w:w="1766" w:type="dxa"/>
            <w:tcBorders>
              <w:left w:val="single" w:sz="4" w:space="0" w:color="auto"/>
              <w:right w:val="single" w:sz="4" w:space="0" w:color="auto"/>
            </w:tcBorders>
          </w:tcPr>
          <w:p w:rsidR="00F64F32" w:rsidRDefault="00F64F32" w:rsidP="00E67963">
            <w:pPr>
              <w:autoSpaceDE w:val="0"/>
              <w:autoSpaceDN w:val="0"/>
              <w:adjustRightInd w:val="0"/>
              <w:spacing w:after="0"/>
              <w:jc w:val="center"/>
              <w:rPr>
                <w:sz w:val="20"/>
                <w:szCs w:val="20"/>
              </w:rPr>
            </w:pPr>
          </w:p>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401</w:t>
            </w:r>
            <w:r>
              <w:rPr>
                <w:sz w:val="20"/>
                <w:szCs w:val="20"/>
              </w:rPr>
              <w:t xml:space="preserve"> </w:t>
            </w:r>
            <w:r w:rsidRPr="008F6072">
              <w:rPr>
                <w:sz w:val="20"/>
                <w:szCs w:val="20"/>
              </w:rPr>
              <w:t>20</w:t>
            </w:r>
            <w:r>
              <w:rPr>
                <w:sz w:val="20"/>
                <w:szCs w:val="20"/>
              </w:rPr>
              <w:t> </w:t>
            </w:r>
            <w:r w:rsidRPr="008F6072">
              <w:rPr>
                <w:sz w:val="20"/>
                <w:szCs w:val="20"/>
              </w:rPr>
              <w:t>211</w:t>
            </w:r>
          </w:p>
        </w:tc>
        <w:tc>
          <w:tcPr>
            <w:tcW w:w="1766" w:type="dxa"/>
            <w:tcBorders>
              <w:left w:val="single" w:sz="4" w:space="0" w:color="auto"/>
              <w:right w:val="single" w:sz="4" w:space="0" w:color="auto"/>
            </w:tcBorders>
          </w:tcPr>
          <w:p w:rsidR="00F64F32" w:rsidRDefault="00F64F32" w:rsidP="00E67963">
            <w:pPr>
              <w:autoSpaceDE w:val="0"/>
              <w:autoSpaceDN w:val="0"/>
              <w:adjustRightInd w:val="0"/>
              <w:spacing w:after="0"/>
              <w:jc w:val="center"/>
              <w:rPr>
                <w:sz w:val="20"/>
                <w:szCs w:val="20"/>
              </w:rPr>
            </w:pPr>
          </w:p>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302</w:t>
            </w:r>
            <w:r>
              <w:rPr>
                <w:sz w:val="20"/>
                <w:szCs w:val="20"/>
              </w:rPr>
              <w:t xml:space="preserve"> </w:t>
            </w:r>
            <w:r w:rsidRPr="008F6072">
              <w:rPr>
                <w:sz w:val="20"/>
                <w:szCs w:val="20"/>
              </w:rPr>
              <w:t>11</w:t>
            </w:r>
            <w:r>
              <w:rPr>
                <w:sz w:val="20"/>
                <w:szCs w:val="20"/>
              </w:rPr>
              <w:t xml:space="preserve"> </w:t>
            </w:r>
            <w:r w:rsidRPr="008F6072">
              <w:rPr>
                <w:sz w:val="20"/>
                <w:szCs w:val="20"/>
              </w:rPr>
              <w:t>730</w:t>
            </w:r>
          </w:p>
        </w:tc>
      </w:tr>
      <w:tr w:rsidR="00F64F32" w:rsidRPr="008F6072" w:rsidTr="007C6491">
        <w:trPr>
          <w:trHeight w:val="4"/>
        </w:trPr>
        <w:tc>
          <w:tcPr>
            <w:tcW w:w="643" w:type="dxa"/>
            <w:vMerge/>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20"/>
                <w:szCs w:val="20"/>
              </w:rPr>
            </w:pPr>
          </w:p>
        </w:tc>
        <w:tc>
          <w:tcPr>
            <w:tcW w:w="5464" w:type="dxa"/>
            <w:vMerge/>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20"/>
                <w:szCs w:val="20"/>
              </w:rPr>
            </w:pP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Pr>
                <w:sz w:val="20"/>
                <w:szCs w:val="20"/>
              </w:rPr>
              <w:t xml:space="preserve"> 1 </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213</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303</w:t>
            </w:r>
            <w:r w:rsidRPr="00A70614">
              <w:rPr>
                <w:sz w:val="20"/>
                <w:szCs w:val="20"/>
              </w:rPr>
              <w:t xml:space="preserve"> 10 </w:t>
            </w:r>
            <w:r w:rsidRPr="008F6072">
              <w:rPr>
                <w:sz w:val="20"/>
                <w:szCs w:val="20"/>
              </w:rPr>
              <w:t>730</w:t>
            </w:r>
          </w:p>
        </w:tc>
      </w:tr>
      <w:tr w:rsidR="00F64F32" w:rsidRPr="00807315" w:rsidTr="007C6491">
        <w:trPr>
          <w:trHeight w:val="1588"/>
        </w:trPr>
        <w:tc>
          <w:tcPr>
            <w:tcW w:w="643" w:type="dxa"/>
            <w:tcBorders>
              <w:top w:val="single" w:sz="4" w:space="0" w:color="auto"/>
              <w:left w:val="single" w:sz="4" w:space="0" w:color="auto"/>
              <w:bottom w:val="single" w:sz="4" w:space="0" w:color="auto"/>
              <w:right w:val="single" w:sz="4" w:space="0" w:color="auto"/>
            </w:tcBorders>
          </w:tcPr>
          <w:p w:rsidR="00F64F32" w:rsidRPr="00807315" w:rsidRDefault="00F64F32" w:rsidP="00E67963">
            <w:pPr>
              <w:autoSpaceDE w:val="0"/>
              <w:autoSpaceDN w:val="0"/>
              <w:adjustRightInd w:val="0"/>
              <w:spacing w:after="0"/>
              <w:ind w:firstLine="0"/>
              <w:rPr>
                <w:sz w:val="20"/>
                <w:szCs w:val="20"/>
              </w:rPr>
            </w:pPr>
            <w:r w:rsidRPr="00807315">
              <w:rPr>
                <w:sz w:val="20"/>
                <w:szCs w:val="20"/>
              </w:rPr>
              <w:lastRenderedPageBreak/>
              <w:t>4.</w:t>
            </w:r>
          </w:p>
        </w:tc>
        <w:tc>
          <w:tcPr>
            <w:tcW w:w="5464" w:type="dxa"/>
            <w:tcBorders>
              <w:top w:val="single" w:sz="4" w:space="0" w:color="auto"/>
              <w:left w:val="single" w:sz="4" w:space="0" w:color="auto"/>
              <w:bottom w:val="single" w:sz="4" w:space="0" w:color="auto"/>
              <w:right w:val="single" w:sz="4" w:space="0" w:color="auto"/>
            </w:tcBorders>
          </w:tcPr>
          <w:p w:rsidR="00F64F32" w:rsidRPr="00807315" w:rsidRDefault="00F64F32" w:rsidP="00E67963">
            <w:pPr>
              <w:autoSpaceDE w:val="0"/>
              <w:autoSpaceDN w:val="0"/>
              <w:adjustRightInd w:val="0"/>
              <w:spacing w:after="0"/>
              <w:rPr>
                <w:sz w:val="20"/>
                <w:szCs w:val="20"/>
              </w:rPr>
            </w:pPr>
            <w:r w:rsidRPr="00807315">
              <w:rPr>
                <w:sz w:val="20"/>
                <w:szCs w:val="20"/>
              </w:rPr>
              <w:t>Принятие обязательств по оплате отпускных (компенсации за неиспользованный отпуск) за счет ранее созданного резерва (на основании расчетно-платежных ведомостей).</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r w:rsidRPr="00807315">
              <w:rPr>
                <w:sz w:val="20"/>
                <w:szCs w:val="20"/>
              </w:rPr>
              <w:t xml:space="preserve">Одновременно производится уменьшение ранее отраженных обязательств методом "красное сторно" (на основании </w:t>
            </w:r>
            <w:r w:rsidRPr="00807315">
              <w:rPr>
                <w:sz w:val="20"/>
                <w:szCs w:val="20"/>
                <w:u w:val="single"/>
              </w:rPr>
              <w:t>справки ф. 0504833)</w:t>
            </w: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E67963">
            <w:pPr>
              <w:autoSpaceDE w:val="0"/>
              <w:autoSpaceDN w:val="0"/>
              <w:adjustRightInd w:val="0"/>
              <w:spacing w:after="0"/>
              <w:rPr>
                <w:sz w:val="20"/>
                <w:szCs w:val="20"/>
              </w:rPr>
            </w:pPr>
            <w:r w:rsidRPr="00807315">
              <w:rPr>
                <w:sz w:val="20"/>
                <w:szCs w:val="20"/>
              </w:rPr>
              <w:t>1 501 13 211</w:t>
            </w:r>
          </w:p>
          <w:p w:rsidR="00F64F32" w:rsidRPr="00807315" w:rsidRDefault="00D93C39" w:rsidP="00E67963">
            <w:pPr>
              <w:autoSpaceDE w:val="0"/>
              <w:autoSpaceDN w:val="0"/>
              <w:adjustRightInd w:val="0"/>
              <w:spacing w:after="0"/>
              <w:rPr>
                <w:sz w:val="20"/>
                <w:szCs w:val="20"/>
              </w:rPr>
            </w:pPr>
            <w:r>
              <w:rPr>
                <w:sz w:val="20"/>
                <w:szCs w:val="20"/>
              </w:rPr>
              <w:t xml:space="preserve"> </w:t>
            </w:r>
            <w:r w:rsidR="00F64F32" w:rsidRPr="00807315">
              <w:rPr>
                <w:sz w:val="20"/>
                <w:szCs w:val="20"/>
              </w:rPr>
              <w:t>1 501 13 213</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(1 501 93 211)</w:t>
            </w: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(1 501 93 213)</w:t>
            </w: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E67963">
            <w:pPr>
              <w:autoSpaceDE w:val="0"/>
              <w:autoSpaceDN w:val="0"/>
              <w:adjustRightInd w:val="0"/>
              <w:spacing w:after="0"/>
              <w:rPr>
                <w:sz w:val="20"/>
                <w:szCs w:val="20"/>
              </w:rPr>
            </w:pPr>
            <w:r w:rsidRPr="00807315">
              <w:rPr>
                <w:sz w:val="20"/>
                <w:szCs w:val="20"/>
              </w:rPr>
              <w:t>1 502 11</w:t>
            </w:r>
            <w:r w:rsidR="00AF3A8B">
              <w:rPr>
                <w:sz w:val="20"/>
                <w:szCs w:val="20"/>
              </w:rPr>
              <w:t xml:space="preserve"> </w:t>
            </w:r>
            <w:r w:rsidRPr="00807315">
              <w:rPr>
                <w:sz w:val="20"/>
                <w:szCs w:val="20"/>
              </w:rPr>
              <w:t>211</w:t>
            </w:r>
          </w:p>
          <w:p w:rsidR="00F64F32" w:rsidRPr="00807315" w:rsidRDefault="00F64F32" w:rsidP="00E67963">
            <w:pPr>
              <w:autoSpaceDE w:val="0"/>
              <w:autoSpaceDN w:val="0"/>
              <w:adjustRightInd w:val="0"/>
              <w:spacing w:after="0"/>
              <w:rPr>
                <w:sz w:val="20"/>
                <w:szCs w:val="20"/>
              </w:rPr>
            </w:pPr>
            <w:r w:rsidRPr="00807315">
              <w:rPr>
                <w:sz w:val="20"/>
                <w:szCs w:val="20"/>
              </w:rPr>
              <w:t>1</w:t>
            </w:r>
            <w:r>
              <w:rPr>
                <w:sz w:val="20"/>
                <w:szCs w:val="20"/>
              </w:rPr>
              <w:t> </w:t>
            </w:r>
            <w:r w:rsidRPr="00807315">
              <w:rPr>
                <w:sz w:val="20"/>
                <w:szCs w:val="20"/>
              </w:rPr>
              <w:t>502</w:t>
            </w:r>
            <w:r>
              <w:rPr>
                <w:sz w:val="20"/>
                <w:szCs w:val="20"/>
              </w:rPr>
              <w:t xml:space="preserve"> </w:t>
            </w:r>
            <w:r w:rsidRPr="00807315">
              <w:rPr>
                <w:sz w:val="20"/>
                <w:szCs w:val="20"/>
              </w:rPr>
              <w:t>11 213</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(1 502 99 211)</w:t>
            </w: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(1 502 99 213)</w:t>
            </w: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jc w:val="center"/>
              <w:rPr>
                <w:sz w:val="20"/>
                <w:szCs w:val="20"/>
              </w:rPr>
            </w:pPr>
          </w:p>
        </w:tc>
      </w:tr>
    </w:tbl>
    <w:p w:rsidR="00F64F32" w:rsidRPr="00807315" w:rsidRDefault="00F64F32" w:rsidP="00E67963">
      <w:pPr>
        <w:spacing w:after="0"/>
        <w:rPr>
          <w:sz w:val="24"/>
          <w:szCs w:val="24"/>
        </w:rPr>
      </w:pPr>
    </w:p>
    <w:p w:rsidR="00F64F32" w:rsidRPr="00F37A42" w:rsidRDefault="00F37A42" w:rsidP="00E67963">
      <w:pPr>
        <w:autoSpaceDE w:val="0"/>
        <w:autoSpaceDN w:val="0"/>
        <w:adjustRightInd w:val="0"/>
        <w:spacing w:after="0"/>
        <w:ind w:firstLine="540"/>
      </w:pPr>
      <w:r w:rsidRPr="00F37A42">
        <w:t>14</w:t>
      </w:r>
      <w:r w:rsidR="00F64F32" w:rsidRPr="00F37A42">
        <w:t>.6</w:t>
      </w:r>
      <w:r w:rsidRPr="00F37A42">
        <w:t>.</w:t>
      </w:r>
      <w:r w:rsidR="00667227" w:rsidRPr="00F37A42">
        <w:t xml:space="preserve">  </w:t>
      </w:r>
      <w:r w:rsidR="00F64F32" w:rsidRPr="00F37A42">
        <w:t xml:space="preserve">Уточнение сформированного резерва отражается </w:t>
      </w:r>
      <w:r w:rsidR="009D249D" w:rsidRPr="00F37A42">
        <w:t>(</w:t>
      </w:r>
      <w:r w:rsidR="00F64F32" w:rsidRPr="00F37A42">
        <w:t xml:space="preserve">на дату его расчета дополнительной </w:t>
      </w:r>
      <w:r w:rsidR="009D249D" w:rsidRPr="00F37A42">
        <w:t>бухгалтерской записью)</w:t>
      </w:r>
      <w:r w:rsidR="00F64F32" w:rsidRPr="00F37A42">
        <w:t xml:space="preserve"> бухгалтерской записью, оформленной по спо</w:t>
      </w:r>
      <w:r w:rsidR="009D249D" w:rsidRPr="00F37A42">
        <w:t>собу "Красное сторно"</w:t>
      </w:r>
      <w:r w:rsidR="00F64F32" w:rsidRPr="00F37A42">
        <w:t>. Перед составлением годовой отчетности проводится инвентаризация созданных резервов. Данные, отраженные на счете 0 401 60 000 "Резервы предстоящих расходов", отражаются в бухгалтерской (бюджетной) отчетности и подлежат раскрытию в пояснительной записке.</w:t>
      </w:r>
    </w:p>
    <w:p w:rsidR="00EB456F" w:rsidRPr="00230B94" w:rsidRDefault="00F37A42" w:rsidP="00E67963">
      <w:r>
        <w:t>14</w:t>
      </w:r>
      <w:r w:rsidR="00667227">
        <w:t>.</w:t>
      </w:r>
      <w:r w:rsidR="00667227" w:rsidRPr="00EB456F">
        <w:t>7</w:t>
      </w:r>
      <w:r>
        <w:t>.</w:t>
      </w:r>
      <w:r w:rsidR="00D55ABA" w:rsidRPr="00EB456F">
        <w:t xml:space="preserve"> Р</w:t>
      </w:r>
      <w:r w:rsidR="00D55ABA">
        <w:t xml:space="preserve">езерв по расходам без документов создается в случае, когда учреждением </w:t>
      </w:r>
      <w:r w:rsidR="00EB456F">
        <w:t xml:space="preserve">фактически осуществлены расходы </w:t>
      </w:r>
      <w:r w:rsidR="00D55ABA">
        <w:t xml:space="preserve"> </w:t>
      </w:r>
      <w:r w:rsidR="00EB456F">
        <w:t>на электроэнергию, тепловую энергию, связь, по которым не поступили счета ресурсоснабжающих организаций.</w:t>
      </w:r>
      <w:r w:rsidR="00230B94">
        <w:t xml:space="preserve">  </w:t>
      </w:r>
      <w:r w:rsidR="00230B94" w:rsidRPr="00230B94">
        <w:rPr>
          <w:i/>
          <w:color w:val="FF0000"/>
        </w:rPr>
        <w:t xml:space="preserve"> </w:t>
      </w:r>
      <w:r w:rsidR="00230B94" w:rsidRPr="00230B94">
        <w:rPr>
          <w:i/>
        </w:rPr>
        <w:t xml:space="preserve">(Основание: </w:t>
      </w:r>
      <w:hyperlink r:id="rId205" w:history="1">
        <w:r w:rsidR="00230B94" w:rsidRPr="00230B94">
          <w:rPr>
            <w:rStyle w:val="afc"/>
            <w:i/>
            <w:color w:val="auto"/>
          </w:rPr>
          <w:t>п. 302.1</w:t>
        </w:r>
      </w:hyperlink>
      <w:r w:rsidR="00230B94" w:rsidRPr="00230B94">
        <w:rPr>
          <w:i/>
        </w:rPr>
        <w:t xml:space="preserve"> Инструкции № 157н)</w:t>
      </w:r>
    </w:p>
    <w:p w:rsidR="00D55ABA" w:rsidRDefault="00F37A42" w:rsidP="00E67963">
      <w:pPr>
        <w:autoSpaceDE w:val="0"/>
        <w:autoSpaceDN w:val="0"/>
        <w:adjustRightInd w:val="0"/>
        <w:spacing w:before="220" w:after="0"/>
        <w:ind w:firstLine="540"/>
      </w:pPr>
      <w:r>
        <w:t>14</w:t>
      </w:r>
      <w:r w:rsidR="00EB456F">
        <w:t>.8</w:t>
      </w:r>
      <w:r>
        <w:t>.</w:t>
      </w:r>
      <w:r w:rsidR="00D55ABA">
        <w:t xml:space="preserve"> Резерв создается в сумме, отражающей наиболее достоверную денежную оценку расходов, необходимых для расчетов с контрагентом.</w:t>
      </w:r>
    </w:p>
    <w:p w:rsidR="00D55ABA" w:rsidRDefault="00F37A42" w:rsidP="00E67963">
      <w:pPr>
        <w:autoSpaceDE w:val="0"/>
        <w:autoSpaceDN w:val="0"/>
        <w:adjustRightInd w:val="0"/>
        <w:spacing w:before="220" w:after="0"/>
        <w:ind w:firstLine="540"/>
      </w:pPr>
      <w:r>
        <w:t>14</w:t>
      </w:r>
      <w:r w:rsidR="00EB456F">
        <w:t>.9</w:t>
      </w:r>
      <w:r>
        <w:t>.</w:t>
      </w:r>
      <w:r w:rsidR="00D55ABA">
        <w:t xml:space="preserve"> </w:t>
      </w:r>
      <w:r w:rsidR="00EB456F">
        <w:t xml:space="preserve"> </w:t>
      </w:r>
      <w:r w:rsidR="00D55ABA">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w:t>
      </w:r>
      <w:r w:rsidR="00EB456F">
        <w:t>у</w:t>
      </w:r>
      <w:r w:rsidR="00D55ABA">
        <w:t>.</w:t>
      </w:r>
    </w:p>
    <w:p w:rsidR="00082D7F" w:rsidRDefault="00F37A42" w:rsidP="00F37A42">
      <w:pPr>
        <w:autoSpaceDE w:val="0"/>
        <w:autoSpaceDN w:val="0"/>
        <w:adjustRightInd w:val="0"/>
        <w:spacing w:before="220"/>
        <w:ind w:firstLine="540"/>
      </w:pPr>
      <w:r>
        <w:t>14</w:t>
      </w:r>
      <w:r w:rsidR="00EB456F">
        <w:t>.10</w:t>
      </w:r>
      <w:r>
        <w:t>.</w:t>
      </w:r>
      <w:r w:rsidR="00EB456F">
        <w:t xml:space="preserve"> </w:t>
      </w:r>
      <w:r w:rsidR="00D55ABA">
        <w:t xml:space="preserve"> При поступлении документов от контрагента на основании этих документов отражаются фактические расходы</w:t>
      </w:r>
      <w:r w:rsidR="00082D7F">
        <w:t xml:space="preserve"> учреждения. Е</w:t>
      </w:r>
      <w:r w:rsidR="00D55ABA">
        <w:t>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w:t>
      </w:r>
      <w:r w:rsidR="0079093D">
        <w:t>ходов текущего финансового года</w:t>
      </w:r>
      <w:r w:rsidR="00082D7F">
        <w:t>.</w:t>
      </w:r>
    </w:p>
    <w:p w:rsidR="00082D7F" w:rsidRDefault="00082D7F" w:rsidP="00E67963">
      <w:pPr>
        <w:autoSpaceDE w:val="0"/>
        <w:autoSpaceDN w:val="0"/>
        <w:adjustRightInd w:val="0"/>
        <w:spacing w:before="0"/>
        <w:ind w:firstLine="540"/>
      </w:pPr>
      <w:r>
        <w:t>1</w:t>
      </w:r>
      <w:r w:rsidR="00F37A42">
        <w:t>4</w:t>
      </w:r>
      <w:r>
        <w:t>.11</w:t>
      </w:r>
      <w:r w:rsidR="00F37A42">
        <w:t>.</w:t>
      </w:r>
      <w:r>
        <w:t xml:space="preserve"> Хозяйственные операции по формированию резерва отражаются на последнее число отчетного периода, предшествующего периоду, в котором ожидается поступление документов от исполнителя, подрядчика. Операции по формированию резерва на следующий финансовый год провод</w:t>
      </w:r>
      <w:r w:rsidR="000A4C96">
        <w:t>ятся последним рабочим днем</w:t>
      </w:r>
      <w:r>
        <w:t xml:space="preserve"> текущего года.</w:t>
      </w:r>
    </w:p>
    <w:p w:rsidR="0079093D" w:rsidRDefault="00082D7F" w:rsidP="00E67963">
      <w:pPr>
        <w:autoSpaceDE w:val="0"/>
        <w:autoSpaceDN w:val="0"/>
        <w:adjustRightInd w:val="0"/>
        <w:spacing w:before="220" w:after="0"/>
        <w:ind w:firstLine="0"/>
      </w:pPr>
      <w:r>
        <w:t>Резерв создается исходя из оценочных значений. Величина оценочного обязательства определяется учреждением самостоятельно в соответствии с условиями заключенных договоров, на основе имеющихся фактов хозяйственной жизни учреждения (из опыта прошлых периодов в отношении исполнения аналогичных обязательств).</w:t>
      </w:r>
    </w:p>
    <w:p w:rsidR="00082D7F" w:rsidRDefault="00082D7F" w:rsidP="00E67963">
      <w:pPr>
        <w:autoSpaceDE w:val="0"/>
        <w:autoSpaceDN w:val="0"/>
        <w:adjustRightInd w:val="0"/>
        <w:spacing w:before="220" w:after="0"/>
        <w:ind w:firstLine="0"/>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5896"/>
      </w:tblGrid>
      <w:tr w:rsidR="00454259" w:rsidRPr="007F05FB" w:rsidTr="008578BE">
        <w:tc>
          <w:tcPr>
            <w:tcW w:w="1587" w:type="dxa"/>
            <w:tcBorders>
              <w:left w:val="single" w:sz="4" w:space="0" w:color="auto"/>
            </w:tcBorders>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Дебет</w:t>
            </w:r>
          </w:p>
        </w:tc>
        <w:tc>
          <w:tcPr>
            <w:tcW w:w="1587" w:type="dxa"/>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Кредит</w:t>
            </w:r>
          </w:p>
        </w:tc>
        <w:tc>
          <w:tcPr>
            <w:tcW w:w="5896" w:type="dxa"/>
            <w:tcBorders>
              <w:right w:val="single" w:sz="4" w:space="0" w:color="auto"/>
            </w:tcBorders>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Документ-основание</w:t>
            </w:r>
          </w:p>
        </w:tc>
      </w:tr>
      <w:tr w:rsidR="005E0A66" w:rsidRPr="007F05FB" w:rsidTr="008578BE">
        <w:tc>
          <w:tcPr>
            <w:tcW w:w="9070" w:type="dxa"/>
            <w:gridSpan w:val="3"/>
            <w:tcBorders>
              <w:left w:val="single" w:sz="4" w:space="0" w:color="auto"/>
              <w:right w:val="single" w:sz="4" w:space="0" w:color="auto"/>
            </w:tcBorders>
            <w:vAlign w:val="center"/>
          </w:tcPr>
          <w:p w:rsidR="005E0A66" w:rsidRPr="0079093D" w:rsidRDefault="005E0A66" w:rsidP="00E67963">
            <w:pPr>
              <w:pStyle w:val="ConsPlusNormal"/>
              <w:spacing w:line="276" w:lineRule="auto"/>
              <w:jc w:val="center"/>
              <w:rPr>
                <w:rFonts w:ascii="Times New Roman" w:hAnsi="Times New Roman" w:cs="Times New Roman"/>
              </w:rPr>
            </w:pPr>
            <w:r w:rsidRPr="0079093D">
              <w:rPr>
                <w:rFonts w:ascii="Times New Roman" w:hAnsi="Times New Roman" w:cs="Times New Roman"/>
              </w:rPr>
              <w:t>Формирование резерва по понесенным расходам, по которым не поступили расчетные документы</w:t>
            </w:r>
          </w:p>
        </w:tc>
      </w:tr>
      <w:tr w:rsidR="00454259" w:rsidRPr="007F05FB"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lastRenderedPageBreak/>
              <w:t>0 401 20 221</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tc>
        <w:tc>
          <w:tcPr>
            <w:tcW w:w="5896" w:type="dxa"/>
            <w:vMerge w:val="restart"/>
            <w:tcBorders>
              <w:right w:val="single" w:sz="4" w:space="0" w:color="auto"/>
            </w:tcBorders>
          </w:tcPr>
          <w:p w:rsidR="00454259" w:rsidRPr="0079093D" w:rsidRDefault="00454259" w:rsidP="00E67963">
            <w:pPr>
              <w:pStyle w:val="ConsPlusNormal"/>
              <w:spacing w:line="276" w:lineRule="auto"/>
              <w:jc w:val="center"/>
              <w:rPr>
                <w:rFonts w:ascii="Times New Roman" w:hAnsi="Times New Roman" w:cs="Times New Roman"/>
                <w:sz w:val="20"/>
              </w:rPr>
            </w:pPr>
            <w:r w:rsidRPr="0079093D">
              <w:rPr>
                <w:rFonts w:ascii="Times New Roman" w:hAnsi="Times New Roman" w:cs="Times New Roman"/>
                <w:sz w:val="20"/>
              </w:rPr>
              <w:t>Расчет, справка</w:t>
            </w:r>
            <w:r>
              <w:rPr>
                <w:rFonts w:ascii="Times New Roman" w:hAnsi="Times New Roman" w:cs="Times New Roman"/>
                <w:sz w:val="20"/>
              </w:rPr>
              <w:t xml:space="preserve"> </w:t>
            </w:r>
            <w:hyperlink r:id="rId206" w:history="1">
              <w:r w:rsidRPr="0079093D">
                <w:rPr>
                  <w:rFonts w:ascii="Times New Roman" w:hAnsi="Times New Roman" w:cs="Times New Roman"/>
                  <w:sz w:val="20"/>
                </w:rPr>
                <w:t>(ф. 0504833)</w:t>
              </w:r>
            </w:hyperlink>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0 401 20 223</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tc>
        <w:tc>
          <w:tcPr>
            <w:tcW w:w="5896" w:type="dxa"/>
            <w:vMerge/>
            <w:tcBorders>
              <w:right w:val="single" w:sz="4" w:space="0" w:color="auto"/>
            </w:tcBorders>
          </w:tcPr>
          <w:p w:rsidR="00454259" w:rsidRPr="0079093D" w:rsidRDefault="00454259" w:rsidP="00E67963">
            <w:pPr>
              <w:rPr>
                <w:sz w:val="20"/>
                <w:szCs w:val="20"/>
              </w:rPr>
            </w:pPr>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0 401 20 225</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5896" w:type="dxa"/>
            <w:vMerge/>
            <w:tcBorders>
              <w:right w:val="single" w:sz="4" w:space="0" w:color="auto"/>
            </w:tcBorders>
          </w:tcPr>
          <w:p w:rsidR="00454259" w:rsidRPr="0079093D" w:rsidRDefault="00454259" w:rsidP="00E67963">
            <w:pPr>
              <w:rPr>
                <w:sz w:val="20"/>
                <w:szCs w:val="20"/>
              </w:rPr>
            </w:pPr>
          </w:p>
        </w:tc>
      </w:tr>
      <w:tr w:rsidR="005E0A66" w:rsidTr="008578BE">
        <w:tc>
          <w:tcPr>
            <w:tcW w:w="9070" w:type="dxa"/>
            <w:gridSpan w:val="3"/>
            <w:tcBorders>
              <w:left w:val="single" w:sz="4" w:space="0" w:color="auto"/>
              <w:right w:val="single" w:sz="4" w:space="0" w:color="auto"/>
            </w:tcBorders>
            <w:vAlign w:val="center"/>
          </w:tcPr>
          <w:p w:rsidR="005E0A66" w:rsidRPr="0079093D" w:rsidRDefault="005E0A66" w:rsidP="00E67963">
            <w:pPr>
              <w:pStyle w:val="ConsPlusNormal"/>
              <w:spacing w:line="276" w:lineRule="auto"/>
              <w:jc w:val="center"/>
              <w:rPr>
                <w:rFonts w:ascii="Times New Roman" w:hAnsi="Times New Roman" w:cs="Times New Roman"/>
                <w:szCs w:val="22"/>
              </w:rPr>
            </w:pPr>
            <w:r w:rsidRPr="0079093D">
              <w:rPr>
                <w:rFonts w:ascii="Times New Roman" w:hAnsi="Times New Roman" w:cs="Times New Roman"/>
                <w:szCs w:val="22"/>
              </w:rPr>
              <w:t>Начисление расходов по оплате обязательств за счет созданного резерва при поступлении расчетных документов</w:t>
            </w:r>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0 302 21 730</w:t>
            </w:r>
          </w:p>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0 302 23 730</w:t>
            </w:r>
          </w:p>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0 302 25 730</w:t>
            </w:r>
          </w:p>
          <w:p w:rsidR="00454259" w:rsidRPr="0079093D" w:rsidRDefault="00454259" w:rsidP="00E67963">
            <w:pPr>
              <w:pStyle w:val="ConsPlusNormal"/>
              <w:spacing w:line="276" w:lineRule="auto"/>
              <w:rPr>
                <w:rFonts w:ascii="Times New Roman" w:hAnsi="Times New Roman" w:cs="Times New Roman"/>
                <w:sz w:val="20"/>
              </w:rPr>
            </w:pPr>
          </w:p>
        </w:tc>
        <w:tc>
          <w:tcPr>
            <w:tcW w:w="5896" w:type="dxa"/>
            <w:tcBorders>
              <w:right w:val="single" w:sz="4" w:space="0" w:color="auto"/>
            </w:tcBorders>
          </w:tcPr>
          <w:p w:rsidR="00454259" w:rsidRPr="0079093D" w:rsidRDefault="00454259" w:rsidP="00E67963">
            <w:pPr>
              <w:pStyle w:val="ConsPlusNormal"/>
              <w:spacing w:line="276" w:lineRule="auto"/>
              <w:jc w:val="center"/>
              <w:rPr>
                <w:rFonts w:ascii="Times New Roman" w:hAnsi="Times New Roman" w:cs="Times New Roman"/>
                <w:sz w:val="20"/>
              </w:rPr>
            </w:pPr>
            <w:r w:rsidRPr="0079093D">
              <w:rPr>
                <w:rFonts w:ascii="Times New Roman" w:hAnsi="Times New Roman" w:cs="Times New Roman"/>
                <w:sz w:val="20"/>
              </w:rPr>
              <w:t>Акт выполненных работ (оказанных услуг), накладная, акт сверки расчетов</w:t>
            </w:r>
          </w:p>
        </w:tc>
      </w:tr>
    </w:tbl>
    <w:p w:rsidR="00D50C0C" w:rsidRPr="00F64F32" w:rsidRDefault="00D50C0C" w:rsidP="00E67963">
      <w:pPr>
        <w:pStyle w:val="ConsPlusNormal"/>
        <w:spacing w:line="276" w:lineRule="auto"/>
        <w:outlineLvl w:val="3"/>
        <w:rPr>
          <w:rFonts w:ascii="Times New Roman" w:hAnsi="Times New Roman" w:cs="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5896"/>
      </w:tblGrid>
      <w:tr w:rsidR="00D50C0C" w:rsidTr="008578BE">
        <w:tc>
          <w:tcPr>
            <w:tcW w:w="9070" w:type="dxa"/>
            <w:gridSpan w:val="3"/>
            <w:vAlign w:val="center"/>
          </w:tcPr>
          <w:p w:rsidR="00D50C0C" w:rsidRPr="00D50C0C" w:rsidRDefault="00D50C0C" w:rsidP="00E67963">
            <w:pPr>
              <w:pStyle w:val="ConsPlusNormal"/>
              <w:spacing w:line="276" w:lineRule="auto"/>
              <w:jc w:val="center"/>
              <w:rPr>
                <w:rFonts w:ascii="Times New Roman" w:hAnsi="Times New Roman" w:cs="Times New Roman"/>
              </w:rPr>
            </w:pPr>
            <w:r w:rsidRPr="00D50C0C">
              <w:rPr>
                <w:rFonts w:ascii="Times New Roman" w:hAnsi="Times New Roman" w:cs="Times New Roman"/>
              </w:rPr>
              <w:t>Принятие отложенного обязательства на сумму созданного резерва по понесенным расходам, по которым на отчетную дату не поступили расчетные документы</w:t>
            </w:r>
          </w:p>
        </w:tc>
      </w:tr>
      <w:tr w:rsidR="00454259" w:rsidRPr="00D50C0C" w:rsidTr="008578BE">
        <w:tc>
          <w:tcPr>
            <w:tcW w:w="1587" w:type="dxa"/>
          </w:tcPr>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1 501 93 221</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1 501 93 223</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1 501 93 225</w:t>
            </w:r>
          </w:p>
        </w:tc>
        <w:tc>
          <w:tcPr>
            <w:tcW w:w="1587" w:type="dxa"/>
          </w:tcPr>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1 502 99 221</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1 502 99 223</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1 502 99 225</w:t>
            </w:r>
          </w:p>
        </w:tc>
        <w:tc>
          <w:tcPr>
            <w:tcW w:w="5896" w:type="dxa"/>
          </w:tcPr>
          <w:p w:rsidR="00454259" w:rsidRPr="00D50C0C" w:rsidRDefault="00454259" w:rsidP="00E67963">
            <w:pPr>
              <w:pStyle w:val="ConsPlusNormal"/>
              <w:spacing w:line="276" w:lineRule="auto"/>
              <w:jc w:val="center"/>
              <w:rPr>
                <w:rFonts w:ascii="Times New Roman" w:hAnsi="Times New Roman" w:cs="Times New Roman"/>
                <w:sz w:val="20"/>
              </w:rPr>
            </w:pPr>
            <w:r w:rsidRPr="00D50C0C">
              <w:rPr>
                <w:rFonts w:ascii="Times New Roman" w:hAnsi="Times New Roman" w:cs="Times New Roman"/>
                <w:sz w:val="20"/>
              </w:rPr>
              <w:t>Расчет, справка</w:t>
            </w:r>
            <w:r>
              <w:rPr>
                <w:rFonts w:ascii="Times New Roman" w:hAnsi="Times New Roman" w:cs="Times New Roman"/>
                <w:sz w:val="20"/>
              </w:rPr>
              <w:t xml:space="preserve"> </w:t>
            </w:r>
            <w:hyperlink r:id="rId207" w:history="1">
              <w:r w:rsidRPr="0043564C">
                <w:rPr>
                  <w:rFonts w:ascii="Times New Roman" w:hAnsi="Times New Roman" w:cs="Times New Roman"/>
                  <w:sz w:val="20"/>
                </w:rPr>
                <w:t>(ф. 0504833)</w:t>
              </w:r>
            </w:hyperlink>
          </w:p>
        </w:tc>
      </w:tr>
      <w:tr w:rsidR="00F2111A" w:rsidTr="008578BE">
        <w:tc>
          <w:tcPr>
            <w:tcW w:w="9070" w:type="dxa"/>
            <w:gridSpan w:val="3"/>
            <w:vAlign w:val="center"/>
          </w:tcPr>
          <w:p w:rsidR="00F2111A" w:rsidRPr="00F2111A" w:rsidRDefault="00F2111A" w:rsidP="00E67963">
            <w:pPr>
              <w:pStyle w:val="ConsPlusNormal"/>
              <w:spacing w:line="276" w:lineRule="auto"/>
              <w:jc w:val="center"/>
              <w:rPr>
                <w:rFonts w:ascii="Times New Roman" w:hAnsi="Times New Roman" w:cs="Times New Roman"/>
              </w:rPr>
            </w:pPr>
            <w:r w:rsidRPr="00F2111A">
              <w:rPr>
                <w:rFonts w:ascii="Times New Roman" w:hAnsi="Times New Roman" w:cs="Times New Roman"/>
              </w:rPr>
              <w:t>Одновременное уменьшение ранее отраженных отложенных обязательств методом "красное сторно"</w:t>
            </w:r>
          </w:p>
        </w:tc>
      </w:tr>
      <w:tr w:rsidR="00454259" w:rsidTr="008578BE">
        <w:tc>
          <w:tcPr>
            <w:tcW w:w="1587" w:type="dxa"/>
          </w:tcPr>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1 501 93 221</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1 501 93 223</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1 501 93 225</w:t>
            </w:r>
          </w:p>
        </w:tc>
        <w:tc>
          <w:tcPr>
            <w:tcW w:w="1587" w:type="dxa"/>
          </w:tcPr>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1 502 99 221</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1 502 99 223</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1 502 99 225</w:t>
            </w:r>
          </w:p>
        </w:tc>
        <w:tc>
          <w:tcPr>
            <w:tcW w:w="5896" w:type="dxa"/>
          </w:tcPr>
          <w:p w:rsidR="00454259" w:rsidRPr="00F2111A" w:rsidRDefault="00454259" w:rsidP="00E67963">
            <w:pPr>
              <w:pStyle w:val="ConsPlusNormal"/>
              <w:spacing w:line="276" w:lineRule="auto"/>
              <w:jc w:val="center"/>
              <w:rPr>
                <w:rFonts w:ascii="Times New Roman" w:hAnsi="Times New Roman" w:cs="Times New Roman"/>
                <w:sz w:val="20"/>
              </w:rPr>
            </w:pPr>
            <w:r w:rsidRPr="00F2111A">
              <w:rPr>
                <w:rFonts w:ascii="Times New Roman" w:hAnsi="Times New Roman" w:cs="Times New Roman"/>
                <w:sz w:val="20"/>
              </w:rPr>
              <w:t xml:space="preserve">Справка </w:t>
            </w:r>
            <w:hyperlink r:id="rId208" w:history="1">
              <w:r w:rsidRPr="00F2111A">
                <w:rPr>
                  <w:rFonts w:ascii="Times New Roman" w:hAnsi="Times New Roman" w:cs="Times New Roman"/>
                  <w:sz w:val="20"/>
                </w:rPr>
                <w:t>(ф. 0504833)</w:t>
              </w:r>
            </w:hyperlink>
          </w:p>
        </w:tc>
      </w:tr>
    </w:tbl>
    <w:p w:rsidR="00F83572" w:rsidRDefault="00F83572" w:rsidP="00E67963">
      <w:pPr>
        <w:widowControl w:val="0"/>
        <w:autoSpaceDE w:val="0"/>
        <w:autoSpaceDN w:val="0"/>
        <w:adjustRightInd w:val="0"/>
        <w:spacing w:after="0"/>
        <w:ind w:firstLine="0"/>
      </w:pPr>
      <w:r>
        <w:t xml:space="preserve">   </w:t>
      </w:r>
    </w:p>
    <w:p w:rsidR="00F83572" w:rsidRPr="00F83572" w:rsidRDefault="00F83572"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3572">
        <w:t xml:space="preserve">       </w:t>
      </w:r>
      <w:r w:rsidR="00F37A42">
        <w:t>14</w:t>
      </w:r>
      <w:r w:rsidRPr="00F83572">
        <w:t xml:space="preserve">.12. Резерв по претензионным требованиям создается при необходимости. Величина резерва устанавливается в размере претензии, предъявленной </w:t>
      </w:r>
      <w:r w:rsidRPr="00F83572">
        <w:rPr>
          <w:bCs/>
          <w:iCs/>
        </w:rPr>
        <w:t>Департамент</w:t>
      </w:r>
      <w:r w:rsidRPr="00F83572">
        <w:rPr>
          <w:rStyle w:val="fill"/>
          <w:b w:val="0"/>
          <w:i w:val="0"/>
          <w:color w:val="auto"/>
        </w:rPr>
        <w:t>у</w:t>
      </w:r>
      <w:r w:rsidRPr="00F83572">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F83572" w:rsidRPr="00F83572" w:rsidRDefault="00F83572"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83572">
        <w:t xml:space="preserve">     </w:t>
      </w:r>
      <w:r w:rsidR="00F37A42">
        <w:t>14</w:t>
      </w:r>
      <w:r w:rsidRPr="00F83572">
        <w:t xml:space="preserve">.13. </w:t>
      </w:r>
      <w:r>
        <w:t>Р</w:t>
      </w:r>
      <w:r w:rsidRPr="00F83572">
        <w:t>езерв по сомнительным долгам создается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93AB9" w:rsidRPr="00F37A42" w:rsidRDefault="00F83572" w:rsidP="00F3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r w:rsidRPr="00F83572">
        <w:rPr>
          <w:i/>
        </w:rPr>
        <w:t>Основание</w:t>
      </w:r>
      <w:r>
        <w:rPr>
          <w:i/>
        </w:rPr>
        <w:t xml:space="preserve">: </w:t>
      </w:r>
      <w:r w:rsidRPr="00F83572">
        <w:rPr>
          <w:i/>
          <w:u w:val="single"/>
        </w:rPr>
        <w:t>п. 302.1</w:t>
      </w:r>
      <w:r w:rsidRPr="00F83572">
        <w:rPr>
          <w:i/>
        </w:rPr>
        <w:t xml:space="preserve"> И</w:t>
      </w:r>
      <w:r>
        <w:rPr>
          <w:i/>
        </w:rPr>
        <w:t xml:space="preserve">нструкции </w:t>
      </w:r>
      <w:r w:rsidRPr="00F83572">
        <w:rPr>
          <w:i/>
        </w:rPr>
        <w:t xml:space="preserve"> № 157н</w:t>
      </w:r>
      <w:r>
        <w:rPr>
          <w:i/>
        </w:rPr>
        <w:t xml:space="preserve">, </w:t>
      </w:r>
      <w:r w:rsidRPr="00F83572">
        <w:rPr>
          <w:i/>
          <w:u w:val="single"/>
        </w:rPr>
        <w:t>п. 11</w:t>
      </w:r>
      <w:r>
        <w:rPr>
          <w:i/>
        </w:rPr>
        <w:t xml:space="preserve"> СГС «Доходы»)</w:t>
      </w:r>
    </w:p>
    <w:p w:rsidR="009E3A4F" w:rsidRDefault="00F37A42" w:rsidP="00E67963">
      <w:pPr>
        <w:widowControl w:val="0"/>
        <w:autoSpaceDE w:val="0"/>
        <w:autoSpaceDN w:val="0"/>
        <w:adjustRightInd w:val="0"/>
        <w:spacing w:after="0"/>
        <w:jc w:val="center"/>
        <w:rPr>
          <w:b/>
          <w:iCs/>
        </w:rPr>
      </w:pPr>
      <w:r>
        <w:rPr>
          <w:b/>
        </w:rPr>
        <w:t>15</w:t>
      </w:r>
      <w:r w:rsidR="009E3A4F" w:rsidRPr="009E3A4F">
        <w:rPr>
          <w:b/>
        </w:rPr>
        <w:t xml:space="preserve">. </w:t>
      </w:r>
      <w:r w:rsidR="009E3A4F" w:rsidRPr="009E3A4F">
        <w:rPr>
          <w:b/>
          <w:iCs/>
        </w:rPr>
        <w:t>Расчеты по доходам</w:t>
      </w:r>
    </w:p>
    <w:p w:rsidR="009E3A4F" w:rsidRPr="00093AB9" w:rsidRDefault="00F37A42"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w:t>
      </w:r>
      <w:r w:rsidR="00093AB9" w:rsidRPr="00093AB9">
        <w:t xml:space="preserve">.1. </w:t>
      </w:r>
      <w:r w:rsidR="009E3A4F" w:rsidRPr="00093AB9">
        <w:t>Перечень администрируемых доходов определяется главным администратором доходо</w:t>
      </w:r>
      <w:r w:rsidR="00A42CCF">
        <w:t>в бюджета. На основании приказа</w:t>
      </w:r>
      <w:r w:rsidR="009E3A4F" w:rsidRPr="00093AB9">
        <w:t xml:space="preserve"> Федеральной службы по гидрометеорологии и мониторингу окружающей</w:t>
      </w:r>
      <w:r w:rsidR="00A42CCF">
        <w:t xml:space="preserve"> среды от 24.06.2014г.</w:t>
      </w:r>
      <w:r w:rsidR="009E3A4F" w:rsidRPr="00093AB9">
        <w:t xml:space="preserve"> № 356 «Об осуществлении Федеральной службой по гидрометеорологии и мониторингу окружающей среды бюджетных полномочий главного администратора (администратора) доходов федерального бюджета, её территориальными органами полномочий администраторов доходов федерального бюджета» (с изменениями). </w:t>
      </w:r>
    </w:p>
    <w:p w:rsidR="009E3A4F" w:rsidRDefault="009E3A4F" w:rsidP="00E67963">
      <w:pPr>
        <w:widowControl w:val="0"/>
        <w:autoSpaceDE w:val="0"/>
        <w:autoSpaceDN w:val="0"/>
        <w:adjustRightInd w:val="0"/>
        <w:spacing w:after="0"/>
        <w:rPr>
          <w:b/>
        </w:rPr>
      </w:pPr>
    </w:p>
    <w:p w:rsidR="00122D65" w:rsidRPr="00F64F32" w:rsidRDefault="00216706" w:rsidP="00E67963">
      <w:pPr>
        <w:widowControl w:val="0"/>
        <w:autoSpaceDE w:val="0"/>
        <w:autoSpaceDN w:val="0"/>
        <w:adjustRightInd w:val="0"/>
        <w:spacing w:after="0"/>
        <w:jc w:val="center"/>
        <w:rPr>
          <w:b/>
        </w:rPr>
      </w:pPr>
      <w:r w:rsidRPr="00F64F32">
        <w:rPr>
          <w:b/>
        </w:rPr>
        <w:t>1</w:t>
      </w:r>
      <w:r w:rsidR="00F37A42">
        <w:rPr>
          <w:b/>
        </w:rPr>
        <w:t>6</w:t>
      </w:r>
      <w:r w:rsidR="00122D65" w:rsidRPr="00F64F32">
        <w:rPr>
          <w:b/>
        </w:rPr>
        <w:t>. Общие принципы ведения налогового учета</w:t>
      </w:r>
    </w:p>
    <w:p w:rsidR="00122D65" w:rsidRPr="00F64F32" w:rsidRDefault="00122D65" w:rsidP="00E67963">
      <w:pPr>
        <w:widowControl w:val="0"/>
        <w:autoSpaceDE w:val="0"/>
        <w:autoSpaceDN w:val="0"/>
        <w:adjustRightInd w:val="0"/>
        <w:spacing w:after="0"/>
        <w:ind w:firstLine="540"/>
      </w:pPr>
    </w:p>
    <w:p w:rsidR="00122D65" w:rsidRPr="00F64F32" w:rsidRDefault="000511F5" w:rsidP="00E67963">
      <w:pPr>
        <w:widowControl w:val="0"/>
        <w:autoSpaceDE w:val="0"/>
        <w:autoSpaceDN w:val="0"/>
        <w:adjustRightInd w:val="0"/>
        <w:spacing w:after="0"/>
        <w:ind w:firstLine="540"/>
      </w:pPr>
      <w:r w:rsidRPr="00F64F32">
        <w:lastRenderedPageBreak/>
        <w:t>1</w:t>
      </w:r>
      <w:r w:rsidR="00F37A42">
        <w:t>6</w:t>
      </w:r>
      <w:r w:rsidR="00122D65" w:rsidRPr="00F64F32">
        <w:t>.1. Система налогового учета создается в рамках существующей системы бюджетного учета в соответствии с требованиями Налогового кодекса Российской Федерации.</w:t>
      </w:r>
    </w:p>
    <w:p w:rsidR="00122D65" w:rsidRPr="00F64F32" w:rsidRDefault="000511F5" w:rsidP="00E67963">
      <w:pPr>
        <w:widowControl w:val="0"/>
        <w:autoSpaceDE w:val="0"/>
        <w:autoSpaceDN w:val="0"/>
        <w:adjustRightInd w:val="0"/>
        <w:spacing w:after="0"/>
        <w:ind w:firstLine="540"/>
      </w:pPr>
      <w:r w:rsidRPr="00F64F32">
        <w:t>1</w:t>
      </w:r>
      <w:r w:rsidR="00F37A42">
        <w:t>6</w:t>
      </w:r>
      <w:r w:rsidR="00122D65" w:rsidRPr="00F64F32">
        <w:t>.2. Для ведения налогового учета используются данные бухгалтерского учета.</w:t>
      </w:r>
    </w:p>
    <w:p w:rsidR="00122D65" w:rsidRPr="00F64F32" w:rsidRDefault="000511F5" w:rsidP="00E67963">
      <w:pPr>
        <w:widowControl w:val="0"/>
        <w:autoSpaceDE w:val="0"/>
        <w:autoSpaceDN w:val="0"/>
        <w:adjustRightInd w:val="0"/>
        <w:spacing w:after="0"/>
        <w:ind w:firstLine="540"/>
      </w:pPr>
      <w:r w:rsidRPr="00F64F32">
        <w:t>1</w:t>
      </w:r>
      <w:r w:rsidR="00F37A42">
        <w:t>6</w:t>
      </w:r>
      <w:r w:rsidR="00122D65" w:rsidRPr="00F64F32">
        <w:t>.3. При признании доходов и расходов для целей налогового учета используется метод начислений.</w:t>
      </w:r>
    </w:p>
    <w:p w:rsidR="00122D65" w:rsidRPr="00F64F32" w:rsidRDefault="000511F5" w:rsidP="00E67963">
      <w:pPr>
        <w:widowControl w:val="0"/>
        <w:autoSpaceDE w:val="0"/>
        <w:autoSpaceDN w:val="0"/>
        <w:adjustRightInd w:val="0"/>
        <w:spacing w:after="0"/>
        <w:ind w:firstLine="540"/>
      </w:pPr>
      <w:r w:rsidRPr="00F64F32">
        <w:t>1</w:t>
      </w:r>
      <w:r w:rsidR="00F37A42">
        <w:t>6</w:t>
      </w:r>
      <w:r w:rsidR="00122D65" w:rsidRPr="00F64F32">
        <w:t>.4. Ответственность за ведение налогового учета возлагается на начальника ПЭФО-главного бухгалтера.</w:t>
      </w:r>
    </w:p>
    <w:p w:rsidR="00122D65" w:rsidRPr="00517547" w:rsidRDefault="000511F5" w:rsidP="00E67963">
      <w:pPr>
        <w:widowControl w:val="0"/>
        <w:autoSpaceDE w:val="0"/>
        <w:autoSpaceDN w:val="0"/>
        <w:adjustRightInd w:val="0"/>
        <w:spacing w:after="0"/>
        <w:ind w:firstLine="540"/>
      </w:pPr>
      <w:r w:rsidRPr="00F64F32">
        <w:t>1</w:t>
      </w:r>
      <w:r w:rsidR="00F37A42">
        <w:t>6</w:t>
      </w:r>
      <w:r w:rsidR="00122D65" w:rsidRPr="00F64F32">
        <w:t>.5. На предоставление стандартных налоговых вычетов сотрудниками Департамента Росгидромета по ПФО оформляется з</w:t>
      </w:r>
      <w:r w:rsidR="005E4E62">
        <w:t xml:space="preserve">аявление </w:t>
      </w:r>
      <w:r w:rsidR="005E4E62" w:rsidRPr="005E4E62">
        <w:t xml:space="preserve">согласно </w:t>
      </w:r>
      <w:r w:rsidR="00792DA9">
        <w:t>(</w:t>
      </w:r>
      <w:r w:rsidR="005E4E62" w:rsidRPr="00517547">
        <w:t xml:space="preserve">Приложению N </w:t>
      </w:r>
      <w:r w:rsidR="00815AB9" w:rsidRPr="00517547">
        <w:t>9</w:t>
      </w:r>
      <w:r w:rsidR="00792DA9">
        <w:t>)</w:t>
      </w:r>
      <w:r w:rsidR="00122D65" w:rsidRPr="00517547">
        <w:t xml:space="preserve">. </w:t>
      </w:r>
    </w:p>
    <w:p w:rsidR="00122D65" w:rsidRPr="00517547" w:rsidRDefault="00122D65" w:rsidP="00E67963">
      <w:pPr>
        <w:widowControl w:val="0"/>
        <w:autoSpaceDE w:val="0"/>
        <w:autoSpaceDN w:val="0"/>
        <w:adjustRightInd w:val="0"/>
        <w:spacing w:after="0"/>
        <w:ind w:firstLine="540"/>
      </w:pPr>
      <w:r w:rsidRPr="00517547">
        <w:t>При предоставлении справки по форме 2-НДФЛ в течение года сотрудниками Департамента Росгидромета по ПФО оформляется з</w:t>
      </w:r>
      <w:r w:rsidR="005E4E62" w:rsidRPr="00517547">
        <w:t xml:space="preserve">аявление согласно </w:t>
      </w:r>
      <w:r w:rsidR="00792DA9">
        <w:t>(</w:t>
      </w:r>
      <w:r w:rsidR="005E4E62" w:rsidRPr="00517547">
        <w:t xml:space="preserve">Приложению N </w:t>
      </w:r>
      <w:r w:rsidR="00815AB9" w:rsidRPr="00517547">
        <w:t>10</w:t>
      </w:r>
      <w:r w:rsidR="00792DA9">
        <w:t>)</w:t>
      </w:r>
      <w:r w:rsidRPr="00517547">
        <w:t>.</w:t>
      </w:r>
    </w:p>
    <w:p w:rsidR="00122D65" w:rsidRPr="00F64F32" w:rsidRDefault="00122D65" w:rsidP="00E67963">
      <w:pPr>
        <w:widowControl w:val="0"/>
        <w:autoSpaceDE w:val="0"/>
        <w:autoSpaceDN w:val="0"/>
        <w:adjustRightInd w:val="0"/>
        <w:spacing w:after="0"/>
        <w:ind w:firstLine="540"/>
      </w:pPr>
      <w:r w:rsidRPr="00F64F32">
        <w:t xml:space="preserve"> </w:t>
      </w:r>
      <w:r w:rsidR="000511F5" w:rsidRPr="00F64F32">
        <w:t>1</w:t>
      </w:r>
      <w:r w:rsidR="00F37A42">
        <w:t>6</w:t>
      </w:r>
      <w:r w:rsidRPr="00F64F32">
        <w:t>.6. Лицом, ответственным за ведение регистров налогового учета по НДФЛ установленной формы, является сотрудник ПЭФО, на которого возложены обязанности по начислению оплаты труда.</w:t>
      </w:r>
    </w:p>
    <w:p w:rsidR="00122D65" w:rsidRPr="00F64F32" w:rsidRDefault="000511F5" w:rsidP="00E67963">
      <w:pPr>
        <w:widowControl w:val="0"/>
        <w:autoSpaceDE w:val="0"/>
        <w:autoSpaceDN w:val="0"/>
        <w:adjustRightInd w:val="0"/>
        <w:spacing w:after="0"/>
        <w:ind w:firstLine="540"/>
      </w:pPr>
      <w:r w:rsidRPr="00F64F32">
        <w:t>1</w:t>
      </w:r>
      <w:r w:rsidR="00F37A42">
        <w:t>6</w:t>
      </w:r>
      <w:r w:rsidR="00122D65" w:rsidRPr="00F64F32">
        <w:t>.7. Лицом, ответственным за ведение карточек учета страховых взносов в государственные внебюджетные фонды, является сотрудник ПЭФО, на которого возложены обязанности по начислению оплаты труда.</w:t>
      </w:r>
    </w:p>
    <w:p w:rsidR="000511F5" w:rsidRPr="00F64F32" w:rsidRDefault="000511F5" w:rsidP="00E67963">
      <w:pPr>
        <w:widowControl w:val="0"/>
        <w:autoSpaceDE w:val="0"/>
        <w:autoSpaceDN w:val="0"/>
        <w:adjustRightInd w:val="0"/>
        <w:spacing w:after="0"/>
      </w:pPr>
    </w:p>
    <w:p w:rsidR="0092171B" w:rsidRPr="00F64F32" w:rsidRDefault="00F37A42" w:rsidP="00E67963">
      <w:pPr>
        <w:widowControl w:val="0"/>
        <w:autoSpaceDE w:val="0"/>
        <w:autoSpaceDN w:val="0"/>
        <w:adjustRightInd w:val="0"/>
        <w:spacing w:after="0"/>
        <w:ind w:firstLine="567"/>
        <w:jc w:val="center"/>
        <w:outlineLvl w:val="2"/>
        <w:rPr>
          <w:b/>
        </w:rPr>
      </w:pPr>
      <w:r>
        <w:rPr>
          <w:b/>
        </w:rPr>
        <w:t>17</w:t>
      </w:r>
      <w:r w:rsidR="00216706" w:rsidRPr="00F64F32">
        <w:rPr>
          <w:b/>
        </w:rPr>
        <w:t xml:space="preserve">. </w:t>
      </w:r>
      <w:r w:rsidR="0092171B" w:rsidRPr="00F64F32">
        <w:rPr>
          <w:b/>
        </w:rPr>
        <w:t>Финансовый результат</w:t>
      </w:r>
    </w:p>
    <w:p w:rsidR="0092171B" w:rsidRPr="00F64F32" w:rsidRDefault="00F37A42" w:rsidP="00E67963">
      <w:pPr>
        <w:widowControl w:val="0"/>
        <w:autoSpaceDE w:val="0"/>
        <w:autoSpaceDN w:val="0"/>
        <w:adjustRightInd w:val="0"/>
        <w:spacing w:after="0"/>
        <w:ind w:firstLine="540"/>
      </w:pPr>
      <w:r>
        <w:t>17</w:t>
      </w:r>
      <w:r w:rsidR="0092171B" w:rsidRPr="00F64F32">
        <w:t>.1. 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92171B" w:rsidRPr="00F64F32" w:rsidRDefault="0092171B" w:rsidP="00E67963">
      <w:pPr>
        <w:widowControl w:val="0"/>
        <w:autoSpaceDE w:val="0"/>
        <w:autoSpaceDN w:val="0"/>
        <w:adjustRightInd w:val="0"/>
        <w:spacing w:after="0"/>
        <w:ind w:firstLine="540"/>
      </w:pPr>
      <w:r w:rsidRPr="00F64F32">
        <w:t>Признание доходов осуществляется по методу начисления, дата признания определяется по дате перехода права собственности на услугу, товар, работу.</w:t>
      </w:r>
    </w:p>
    <w:p w:rsidR="0092171B" w:rsidRPr="00F64F32" w:rsidRDefault="00F37A42" w:rsidP="00E67963">
      <w:pPr>
        <w:widowControl w:val="0"/>
        <w:autoSpaceDE w:val="0"/>
        <w:autoSpaceDN w:val="0"/>
        <w:adjustRightInd w:val="0"/>
        <w:spacing w:after="0"/>
        <w:ind w:firstLine="540"/>
      </w:pPr>
      <w:r>
        <w:t>17</w:t>
      </w:r>
      <w:r w:rsidR="0092171B" w:rsidRPr="00F64F32">
        <w:t>.2.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92171B" w:rsidRPr="00F64F32" w:rsidRDefault="00F37A42" w:rsidP="00E67963">
      <w:pPr>
        <w:widowControl w:val="0"/>
        <w:autoSpaceDE w:val="0"/>
        <w:autoSpaceDN w:val="0"/>
        <w:adjustRightInd w:val="0"/>
        <w:spacing w:after="0"/>
        <w:ind w:firstLine="540"/>
      </w:pPr>
      <w:r>
        <w:t>17</w:t>
      </w:r>
      <w:r w:rsidR="0092171B" w:rsidRPr="00F64F32">
        <w:t>.3. Для определения финансового результата деятельности доходы и расходы группируются по видам доходов (расходов) в разрезе кодов классификации операций сектора государственного управления.</w:t>
      </w:r>
    </w:p>
    <w:p w:rsidR="00122D65" w:rsidRDefault="00F37A42" w:rsidP="00F37A42">
      <w:pPr>
        <w:widowControl w:val="0"/>
        <w:autoSpaceDE w:val="0"/>
        <w:autoSpaceDN w:val="0"/>
        <w:adjustRightInd w:val="0"/>
        <w:spacing w:before="0" w:after="0"/>
      </w:pPr>
      <w:r>
        <w:t xml:space="preserve">  17</w:t>
      </w:r>
      <w:r w:rsidR="0092171B" w:rsidRPr="00F64F32">
        <w:t>.4 Изменение стоимости земельных участков, учитываемых в составе нефинансовых</w:t>
      </w:r>
      <w:r>
        <w:t xml:space="preserve"> </w:t>
      </w:r>
      <w:r w:rsidR="0092171B" w:rsidRPr="00F64F32">
        <w:t>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этих изменений в бухгалтерской (финансовой) отчетности на основании кадастровой справки о кадастровой стоимости объекта (земельного участка).</w:t>
      </w:r>
    </w:p>
    <w:p w:rsidR="008730A0" w:rsidRPr="008730A0" w:rsidRDefault="008730A0" w:rsidP="00E67963">
      <w:pPr>
        <w:widowControl w:val="0"/>
        <w:autoSpaceDE w:val="0"/>
        <w:autoSpaceDN w:val="0"/>
        <w:adjustRightInd w:val="0"/>
        <w:spacing w:before="0" w:after="0"/>
      </w:pPr>
    </w:p>
    <w:p w:rsidR="00122D65" w:rsidRPr="008D059D" w:rsidRDefault="00216706" w:rsidP="00E67963">
      <w:pPr>
        <w:widowControl w:val="0"/>
        <w:autoSpaceDE w:val="0"/>
        <w:autoSpaceDN w:val="0"/>
        <w:adjustRightInd w:val="0"/>
        <w:spacing w:after="0"/>
        <w:ind w:firstLine="540"/>
        <w:jc w:val="center"/>
        <w:rPr>
          <w:b/>
        </w:rPr>
      </w:pPr>
      <w:r w:rsidRPr="00F64F32">
        <w:rPr>
          <w:b/>
          <w:sz w:val="24"/>
          <w:szCs w:val="24"/>
        </w:rPr>
        <w:t>1</w:t>
      </w:r>
      <w:r w:rsidR="00D4398B">
        <w:rPr>
          <w:b/>
          <w:sz w:val="24"/>
          <w:szCs w:val="24"/>
        </w:rPr>
        <w:t>8</w:t>
      </w:r>
      <w:r w:rsidR="00122D65" w:rsidRPr="008D059D">
        <w:rPr>
          <w:b/>
        </w:rPr>
        <w:t>. Порядок организации и осуществления внутреннего</w:t>
      </w:r>
    </w:p>
    <w:p w:rsidR="00122D65" w:rsidRPr="008D059D" w:rsidRDefault="00122D65" w:rsidP="00E67963">
      <w:pPr>
        <w:widowControl w:val="0"/>
        <w:autoSpaceDE w:val="0"/>
        <w:autoSpaceDN w:val="0"/>
        <w:adjustRightInd w:val="0"/>
        <w:spacing w:after="0"/>
        <w:ind w:firstLine="540"/>
        <w:jc w:val="center"/>
        <w:rPr>
          <w:b/>
        </w:rPr>
      </w:pPr>
      <w:r w:rsidRPr="008D059D">
        <w:rPr>
          <w:b/>
        </w:rPr>
        <w:t>финансового контроля</w:t>
      </w:r>
    </w:p>
    <w:p w:rsidR="008730A0" w:rsidRPr="008D059D" w:rsidRDefault="008730A0" w:rsidP="00E67963">
      <w:pPr>
        <w:widowControl w:val="0"/>
        <w:autoSpaceDE w:val="0"/>
        <w:autoSpaceDN w:val="0"/>
        <w:adjustRightInd w:val="0"/>
        <w:spacing w:after="0"/>
        <w:ind w:firstLine="540"/>
        <w:jc w:val="center"/>
        <w:rPr>
          <w:b/>
        </w:rPr>
      </w:pPr>
    </w:p>
    <w:p w:rsidR="00122D65" w:rsidRPr="008D059D" w:rsidRDefault="00D4398B" w:rsidP="00E67963">
      <w:pPr>
        <w:autoSpaceDE w:val="0"/>
        <w:autoSpaceDN w:val="0"/>
        <w:adjustRightInd w:val="0"/>
        <w:spacing w:after="0"/>
        <w:ind w:firstLine="720"/>
      </w:pPr>
      <w:r>
        <w:t>18</w:t>
      </w:r>
      <w:r w:rsidR="00122D65" w:rsidRPr="008D059D">
        <w:t xml:space="preserve">.1. Внутренний контроль ведется в соответствии с приказом Росгидромета от 18.12.2015 года № 759 (в редакции приказа Росгидромета от 16.03.2017 года № 97) «Об утверждении </w:t>
      </w:r>
      <w:r w:rsidR="00122D65" w:rsidRPr="008D059D">
        <w:lastRenderedPageBreak/>
        <w:t>Положения об осуществлении внутреннего финансового контроля в Федеральной службе по гидрометеорологии и мониторингу окружающей среды»</w:t>
      </w:r>
    </w:p>
    <w:p w:rsidR="00122D65" w:rsidRPr="008D059D" w:rsidRDefault="00093AB9" w:rsidP="00E67963">
      <w:pPr>
        <w:widowControl w:val="0"/>
        <w:autoSpaceDE w:val="0"/>
        <w:autoSpaceDN w:val="0"/>
        <w:adjustRightInd w:val="0"/>
        <w:spacing w:after="0"/>
        <w:ind w:firstLine="540"/>
      </w:pPr>
      <w:r>
        <w:t xml:space="preserve">   </w:t>
      </w:r>
      <w:r w:rsidR="00D4398B">
        <w:t>18</w:t>
      </w:r>
      <w:r w:rsidR="000511F5" w:rsidRPr="008D059D">
        <w:t xml:space="preserve">.2. </w:t>
      </w:r>
      <w:r w:rsidR="00122D65" w:rsidRPr="008D059D">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122D65" w:rsidRPr="008D059D" w:rsidRDefault="00122D65" w:rsidP="00E67963">
      <w:pPr>
        <w:widowControl w:val="0"/>
        <w:autoSpaceDE w:val="0"/>
        <w:autoSpaceDN w:val="0"/>
        <w:adjustRightInd w:val="0"/>
        <w:spacing w:after="0"/>
        <w:ind w:firstLine="540"/>
      </w:pPr>
      <w:r w:rsidRPr="008D059D">
        <w:t>Система внутреннего финансового контроля призвана обеспечить:</w:t>
      </w:r>
    </w:p>
    <w:p w:rsidR="00122D65" w:rsidRPr="008D059D" w:rsidRDefault="00122D65" w:rsidP="00E67963">
      <w:pPr>
        <w:widowControl w:val="0"/>
        <w:autoSpaceDE w:val="0"/>
        <w:autoSpaceDN w:val="0"/>
        <w:adjustRightInd w:val="0"/>
        <w:spacing w:after="0"/>
        <w:ind w:firstLine="540"/>
      </w:pPr>
      <w:r w:rsidRPr="008D059D">
        <w:t>- точность и полноту документации бухгалтерского учета;</w:t>
      </w:r>
    </w:p>
    <w:p w:rsidR="00122D65" w:rsidRPr="008D059D" w:rsidRDefault="00122D65" w:rsidP="00E67963">
      <w:pPr>
        <w:widowControl w:val="0"/>
        <w:autoSpaceDE w:val="0"/>
        <w:autoSpaceDN w:val="0"/>
        <w:adjustRightInd w:val="0"/>
        <w:spacing w:after="0"/>
        <w:ind w:firstLine="540"/>
      </w:pPr>
      <w:r w:rsidRPr="008D059D">
        <w:t>- своевременность подготовки достоверной бухгалтерской отчетности;</w:t>
      </w:r>
    </w:p>
    <w:p w:rsidR="00122D65" w:rsidRPr="008D059D" w:rsidRDefault="00122D65" w:rsidP="00E67963">
      <w:pPr>
        <w:widowControl w:val="0"/>
        <w:autoSpaceDE w:val="0"/>
        <w:autoSpaceDN w:val="0"/>
        <w:adjustRightInd w:val="0"/>
        <w:spacing w:after="0"/>
        <w:ind w:firstLine="540"/>
      </w:pPr>
      <w:r w:rsidRPr="008D059D">
        <w:t>- предотвращение ошибок и искажений;</w:t>
      </w:r>
    </w:p>
    <w:p w:rsidR="00122D65" w:rsidRPr="008D059D" w:rsidRDefault="00122D65" w:rsidP="00E67963">
      <w:pPr>
        <w:widowControl w:val="0"/>
        <w:autoSpaceDE w:val="0"/>
        <w:autoSpaceDN w:val="0"/>
        <w:adjustRightInd w:val="0"/>
        <w:spacing w:after="0"/>
        <w:ind w:firstLine="540"/>
      </w:pPr>
      <w:r w:rsidRPr="008D059D">
        <w:t>- исполнение приказов и распоряжений начальника Департамента Росгидромета по ПФО;</w:t>
      </w:r>
    </w:p>
    <w:p w:rsidR="00122D65" w:rsidRPr="008D059D" w:rsidRDefault="00122D65" w:rsidP="00E67963">
      <w:pPr>
        <w:widowControl w:val="0"/>
        <w:autoSpaceDE w:val="0"/>
        <w:autoSpaceDN w:val="0"/>
        <w:adjustRightInd w:val="0"/>
        <w:spacing w:after="0"/>
        <w:ind w:firstLine="540"/>
      </w:pPr>
      <w:r w:rsidRPr="008D059D">
        <w:t>- сохранность имущества учреждения.</w:t>
      </w:r>
    </w:p>
    <w:p w:rsidR="00122D65" w:rsidRPr="008D059D" w:rsidRDefault="00D4398B" w:rsidP="00E67963">
      <w:pPr>
        <w:widowControl w:val="0"/>
        <w:autoSpaceDE w:val="0"/>
        <w:autoSpaceDN w:val="0"/>
        <w:adjustRightInd w:val="0"/>
        <w:spacing w:after="0"/>
        <w:ind w:firstLine="540"/>
      </w:pPr>
      <w:r>
        <w:t>18</w:t>
      </w:r>
      <w:r w:rsidR="00122D65" w:rsidRPr="008D059D">
        <w:t>.3. Основными задачами внутреннего контроля являются:</w:t>
      </w:r>
    </w:p>
    <w:p w:rsidR="00122D65" w:rsidRPr="008D059D" w:rsidRDefault="00122D65" w:rsidP="00E67963">
      <w:pPr>
        <w:widowControl w:val="0"/>
        <w:autoSpaceDE w:val="0"/>
        <w:autoSpaceDN w:val="0"/>
        <w:adjustRightInd w:val="0"/>
        <w:spacing w:after="0"/>
        <w:ind w:firstLine="540"/>
      </w:pPr>
      <w:r w:rsidRPr="008D059D">
        <w:t>- установление соответствия проводимых финансовых операций в части финансово-хозяйственной деятельности и их отражения в бухгалтерском учете и отчетности требованиям нормативных правовых актов (финансовый контроль);</w:t>
      </w:r>
    </w:p>
    <w:p w:rsidR="00122D65" w:rsidRPr="008D059D" w:rsidRDefault="00122D65" w:rsidP="00E67963">
      <w:pPr>
        <w:widowControl w:val="0"/>
        <w:autoSpaceDE w:val="0"/>
        <w:autoSpaceDN w:val="0"/>
        <w:adjustRightInd w:val="0"/>
        <w:spacing w:after="0"/>
        <w:ind w:firstLine="540"/>
      </w:pPr>
      <w:r w:rsidRPr="008D059D">
        <w:t>- установление соответствия осуществляемых операций регламентам, полномочиям сотрудников (административный контроль).</w:t>
      </w:r>
    </w:p>
    <w:p w:rsidR="00122D65" w:rsidRPr="008D059D" w:rsidRDefault="00D4398B" w:rsidP="00E67963">
      <w:pPr>
        <w:widowControl w:val="0"/>
        <w:autoSpaceDE w:val="0"/>
        <w:autoSpaceDN w:val="0"/>
        <w:adjustRightInd w:val="0"/>
        <w:spacing w:after="0"/>
        <w:ind w:firstLine="540"/>
      </w:pPr>
      <w:r>
        <w:t>18</w:t>
      </w:r>
      <w:r w:rsidR="00122D65" w:rsidRPr="008D059D">
        <w:t>.4. Внутренний контроль в учреждении основываются на следующих принципах:</w:t>
      </w:r>
    </w:p>
    <w:p w:rsidR="00122D65" w:rsidRPr="008D059D" w:rsidRDefault="00122D65" w:rsidP="00E67963">
      <w:pPr>
        <w:autoSpaceDE w:val="0"/>
        <w:autoSpaceDN w:val="0"/>
        <w:adjustRightInd w:val="0"/>
        <w:spacing w:after="0"/>
      </w:pPr>
      <w:r w:rsidRPr="008D059D">
        <w:t>- 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122D65" w:rsidRPr="008D059D" w:rsidRDefault="00122D65" w:rsidP="00E67963">
      <w:pPr>
        <w:widowControl w:val="0"/>
        <w:autoSpaceDE w:val="0"/>
        <w:autoSpaceDN w:val="0"/>
        <w:adjustRightInd w:val="0"/>
        <w:spacing w:after="0"/>
        <w:ind w:firstLine="540"/>
      </w:pPr>
      <w:r w:rsidRPr="008D059D">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22D65" w:rsidRPr="008D059D" w:rsidRDefault="00122D65" w:rsidP="00E67963">
      <w:pPr>
        <w:widowControl w:val="0"/>
        <w:autoSpaceDE w:val="0"/>
        <w:autoSpaceDN w:val="0"/>
        <w:adjustRightInd w:val="0"/>
        <w:spacing w:after="0"/>
        <w:ind w:firstLine="540"/>
      </w:pPr>
      <w:r w:rsidRPr="008D059D">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122D65" w:rsidRPr="008D059D" w:rsidRDefault="00122D65" w:rsidP="00E67963">
      <w:pPr>
        <w:widowControl w:val="0"/>
        <w:autoSpaceDE w:val="0"/>
        <w:autoSpaceDN w:val="0"/>
        <w:adjustRightInd w:val="0"/>
        <w:spacing w:after="0"/>
        <w:ind w:firstLine="540"/>
      </w:pPr>
      <w:r w:rsidRPr="008D059D">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122D65" w:rsidRPr="008D059D" w:rsidRDefault="00D4398B" w:rsidP="00E67963">
      <w:pPr>
        <w:spacing w:after="0"/>
        <w:ind w:firstLine="708"/>
      </w:pPr>
      <w:r>
        <w:t>18</w:t>
      </w:r>
      <w:r w:rsidR="00122D65" w:rsidRPr="008D059D">
        <w:t>.5. Подготовка к проведению внутреннего финансового контроля осуществляется путем формирования (актуализации) карт внутреннего финансового контроля. Карты внутреннего финансового контроля формируются начальником ПЭФО- главным бухгалтером.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а также периодичности контрольных действий.</w:t>
      </w:r>
    </w:p>
    <w:p w:rsidR="00122D65" w:rsidRPr="008D059D" w:rsidRDefault="00D4398B" w:rsidP="00E67963">
      <w:pPr>
        <w:spacing w:after="0"/>
        <w:ind w:firstLine="708"/>
      </w:pPr>
      <w:r>
        <w:t>18</w:t>
      </w:r>
      <w:r w:rsidR="00122D65" w:rsidRPr="008D059D">
        <w:t>.6. Карта внутреннего финансового контроля подлежит актуализации до начала очередного финансового года. Актуализация карт внутреннего финансового контроля также проводится:</w:t>
      </w:r>
    </w:p>
    <w:p w:rsidR="00122D65" w:rsidRPr="008D059D" w:rsidRDefault="00122D65" w:rsidP="00E67963">
      <w:pPr>
        <w:spacing w:after="0"/>
      </w:pPr>
      <w:r w:rsidRPr="008D059D">
        <w:t>- при принятии решения руководителем (заместителем руководителя) главного администратора (администратора) средств федерального бюджета о внесении изменений в карты внутреннего финансового контроля;</w:t>
      </w:r>
    </w:p>
    <w:p w:rsidR="00122D65" w:rsidRPr="008D059D" w:rsidRDefault="00122D65" w:rsidP="00E67963">
      <w:pPr>
        <w:spacing w:after="0"/>
      </w:pPr>
      <w:r w:rsidRPr="008D059D">
        <w:lastRenderedPageBreak/>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122D65" w:rsidRPr="008D059D" w:rsidRDefault="00D4398B" w:rsidP="00E67963">
      <w:pPr>
        <w:spacing w:after="0"/>
        <w:ind w:firstLine="708"/>
      </w:pPr>
      <w:r>
        <w:t>18</w:t>
      </w:r>
      <w:r w:rsidR="00122D65" w:rsidRPr="008D059D">
        <w:t>.7. Утверждение карт внутреннего финансового контроля осуществляется начальником Департамента Росгидромета по ПФО</w:t>
      </w:r>
      <w:r w:rsidR="00F92F50" w:rsidRPr="00F92F50">
        <w:t xml:space="preserve"> </w:t>
      </w:r>
      <w:r w:rsidR="00F92F50" w:rsidRPr="008D059D">
        <w:t>до нач</w:t>
      </w:r>
      <w:r w:rsidR="00F92F50">
        <w:t>ала очередного финансового года</w:t>
      </w:r>
      <w:r w:rsidR="00122D65" w:rsidRPr="008D059D">
        <w:t>.</w:t>
      </w:r>
    </w:p>
    <w:p w:rsidR="00122D65" w:rsidRPr="008D059D" w:rsidRDefault="00D4398B" w:rsidP="00E67963">
      <w:pPr>
        <w:spacing w:after="0"/>
        <w:ind w:firstLine="708"/>
      </w:pPr>
      <w:r>
        <w:t>18</w:t>
      </w:r>
      <w:r w:rsidR="00122D65" w:rsidRPr="008D059D">
        <w:t xml:space="preserve">.8. Перед составлением карты внутреннего финансового контроля формируется перечень операций (действий по формированию документов, необходимых для выполнения внутренней бюджетной процедуры). </w:t>
      </w:r>
    </w:p>
    <w:p w:rsidR="00122D65" w:rsidRPr="008D059D" w:rsidRDefault="00D4398B" w:rsidP="00E67963">
      <w:pPr>
        <w:spacing w:after="0"/>
        <w:ind w:firstLine="708"/>
      </w:pPr>
      <w:r>
        <w:t>18</w:t>
      </w:r>
      <w:r w:rsidR="00122D65" w:rsidRPr="008D059D">
        <w:t>.9. 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 Оценка бюджетных рисков состоит в идентификации рисков по каждой указанной в Перечне операции и определении уровня риска. 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w:t>
      </w:r>
    </w:p>
    <w:p w:rsidR="00122D65" w:rsidRPr="00070DA6" w:rsidRDefault="00093AB9" w:rsidP="00070DA6">
      <w:pPr>
        <w:autoSpaceDE w:val="0"/>
        <w:autoSpaceDN w:val="0"/>
        <w:adjustRightInd w:val="0"/>
        <w:spacing w:after="240"/>
        <w:rPr>
          <w:color w:val="FF0000"/>
          <w:sz w:val="24"/>
          <w:szCs w:val="24"/>
        </w:rPr>
      </w:pPr>
      <w:r w:rsidRPr="00070DA6">
        <w:t>1</w:t>
      </w:r>
      <w:r w:rsidR="00D4398B" w:rsidRPr="00070DA6">
        <w:t>8</w:t>
      </w:r>
      <w:r w:rsidRPr="00070DA6">
        <w:t>.</w:t>
      </w:r>
      <w:r w:rsidR="00122D65" w:rsidRPr="00070DA6">
        <w:t>10. В целях обеспечения эффективности внутреннего финансового контроля начальник ПЭФО- главный бухгалтер составляет ежеквартальную и годовую отчетность о результатах внутреннего финансового контроля. Отчетность составляется на</w:t>
      </w:r>
      <w:r w:rsidR="00122D65" w:rsidRPr="008D059D">
        <w:t xml:space="preserve"> основе данных регистров (журналов) внутреннего финансового контроля, подписывается начальником ПЭФО- главным бухгалтером и до 15 числа месяца, следующего за отчетным кварталом, представляется на визирование заместителю начальника Департамента Росгидромета по ПФО, на утверждение начальнику Департамента Росгидромета по ПФО</w:t>
      </w:r>
    </w:p>
    <w:p w:rsidR="00122D65" w:rsidRPr="008D059D" w:rsidRDefault="00D4398B" w:rsidP="00E67963">
      <w:pPr>
        <w:spacing w:after="0"/>
        <w:ind w:firstLine="708"/>
      </w:pPr>
      <w:r>
        <w:t>18</w:t>
      </w:r>
      <w:r w:rsidR="00122D65" w:rsidRPr="008D059D">
        <w:t>.11. К отчетности прилагается пояснительная записка, содержащая:</w:t>
      </w:r>
    </w:p>
    <w:p w:rsidR="00122D65" w:rsidRPr="008D059D" w:rsidRDefault="00122D65" w:rsidP="00E67963">
      <w:pPr>
        <w:spacing w:after="0"/>
      </w:pPr>
      <w:r w:rsidRPr="008D059D">
        <w:t>- описание принятых и (или) предлагаемых мер по устранению нарушений и (или) недостатков, причин их возникновения в отчетном периоде;</w:t>
      </w:r>
    </w:p>
    <w:p w:rsidR="00122D65" w:rsidRPr="008D059D" w:rsidRDefault="00122D65" w:rsidP="00E67963">
      <w:pPr>
        <w:spacing w:after="0"/>
      </w:pPr>
      <w:r w:rsidRPr="008D059D">
        <w:t>- сведения о количестве должностных лиц, осуществляющих внутренний финансовый контроль, мерах по повышению их квалификации;</w:t>
      </w:r>
    </w:p>
    <w:p w:rsidR="00122D65" w:rsidRPr="008D059D" w:rsidRDefault="00122D65" w:rsidP="00E67963">
      <w:pPr>
        <w:spacing w:after="0"/>
      </w:pPr>
      <w:r w:rsidRPr="008D059D">
        <w:t>- 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122D65" w:rsidRPr="008D059D" w:rsidRDefault="00122D65" w:rsidP="00E67963">
      <w:pPr>
        <w:widowControl w:val="0"/>
        <w:autoSpaceDE w:val="0"/>
        <w:autoSpaceDN w:val="0"/>
        <w:adjustRightInd w:val="0"/>
        <w:spacing w:after="0"/>
        <w:ind w:firstLine="0"/>
      </w:pPr>
    </w:p>
    <w:p w:rsidR="00122D65" w:rsidRPr="008D059D" w:rsidRDefault="00D4398B" w:rsidP="00E67963">
      <w:pPr>
        <w:widowControl w:val="0"/>
        <w:autoSpaceDE w:val="0"/>
        <w:autoSpaceDN w:val="0"/>
        <w:adjustRightInd w:val="0"/>
        <w:spacing w:after="0"/>
        <w:ind w:firstLine="540"/>
        <w:jc w:val="center"/>
        <w:rPr>
          <w:b/>
        </w:rPr>
      </w:pPr>
      <w:r>
        <w:rPr>
          <w:b/>
        </w:rPr>
        <w:t>19</w:t>
      </w:r>
      <w:r w:rsidR="00122D65" w:rsidRPr="008D059D">
        <w:rPr>
          <w:b/>
        </w:rPr>
        <w:t>. Внесение изменений в учетную политику</w:t>
      </w:r>
    </w:p>
    <w:p w:rsidR="00216706" w:rsidRPr="008D059D" w:rsidRDefault="00D4398B" w:rsidP="00E67963">
      <w:pPr>
        <w:widowControl w:val="0"/>
        <w:autoSpaceDE w:val="0"/>
        <w:autoSpaceDN w:val="0"/>
        <w:adjustRightInd w:val="0"/>
        <w:spacing w:after="0"/>
        <w:ind w:firstLine="540"/>
      </w:pPr>
      <w:r>
        <w:t>19</w:t>
      </w:r>
      <w:r w:rsidR="00122D65" w:rsidRPr="008D059D">
        <w:t>.1. В случаях внесения в нормативные акты, регулирующие порядок ведения бюджетного учета и отчетности, изменений и дополнений, настоящая учетная политика может корректироваться путем издания отдельных приказов по организации.</w:t>
      </w:r>
    </w:p>
    <w:p w:rsidR="00216706" w:rsidRPr="00C276DD" w:rsidRDefault="00216706" w:rsidP="00E67963">
      <w:pPr>
        <w:widowControl w:val="0"/>
        <w:autoSpaceDE w:val="0"/>
        <w:autoSpaceDN w:val="0"/>
        <w:adjustRightInd w:val="0"/>
        <w:ind w:firstLine="540"/>
        <w:rPr>
          <w:i/>
        </w:rPr>
      </w:pPr>
      <w:r w:rsidRPr="008D059D">
        <w:rPr>
          <w:i/>
        </w:rPr>
        <w:t>(</w:t>
      </w:r>
      <w:r w:rsidRPr="00AA5AF1">
        <w:rPr>
          <w:i/>
        </w:rPr>
        <w:t xml:space="preserve">Основание:  ст. 8 </w:t>
      </w:r>
      <w:r w:rsidR="00AA5AF1" w:rsidRPr="00AA5AF1">
        <w:rPr>
          <w:i/>
        </w:rPr>
        <w:t>Закона № 402-ФЗ</w:t>
      </w:r>
      <w:r w:rsidRPr="00AA5AF1">
        <w:rPr>
          <w:i/>
        </w:rPr>
        <w:t>)</w:t>
      </w:r>
    </w:p>
    <w:p w:rsidR="00AA5AF1" w:rsidRPr="00C276DD" w:rsidRDefault="00C276DD" w:rsidP="00E67963">
      <w:pPr>
        <w:pStyle w:val="HTML"/>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4398B">
        <w:rPr>
          <w:rFonts w:ascii="Times New Roman" w:hAnsi="Times New Roman" w:cs="Times New Roman"/>
          <w:sz w:val="22"/>
          <w:szCs w:val="22"/>
        </w:rPr>
        <w:t>19</w:t>
      </w:r>
      <w:r w:rsidRPr="00C276DD">
        <w:rPr>
          <w:rFonts w:ascii="Times New Roman" w:hAnsi="Times New Roman" w:cs="Times New Roman"/>
          <w:sz w:val="22"/>
          <w:szCs w:val="22"/>
        </w:rPr>
        <w:t>.2. Внесение изменений в У</w:t>
      </w:r>
      <w:r w:rsidR="00AA5AF1" w:rsidRPr="00C276DD">
        <w:rPr>
          <w:rFonts w:ascii="Times New Roman" w:hAnsi="Times New Roman" w:cs="Times New Roman"/>
          <w:sz w:val="22"/>
          <w:szCs w:val="22"/>
        </w:rPr>
        <w:t>четную политику, которые не связаны с изменением законодательства РФ о</w:t>
      </w:r>
      <w:r w:rsidRPr="00C276DD">
        <w:rPr>
          <w:rFonts w:ascii="Times New Roman" w:hAnsi="Times New Roman" w:cs="Times New Roman"/>
          <w:sz w:val="22"/>
          <w:szCs w:val="22"/>
        </w:rPr>
        <w:t xml:space="preserve"> бухгалтерском учете, согласуют</w:t>
      </w:r>
      <w:r>
        <w:rPr>
          <w:rFonts w:ascii="Times New Roman" w:hAnsi="Times New Roman" w:cs="Times New Roman"/>
          <w:sz w:val="22"/>
          <w:szCs w:val="22"/>
        </w:rPr>
        <w:t>ся с Росгидрометом.</w:t>
      </w:r>
    </w:p>
    <w:p w:rsidR="00AA5AF1" w:rsidRDefault="00C276DD" w:rsidP="00AF791F">
      <w:pPr>
        <w:widowControl w:val="0"/>
        <w:autoSpaceDE w:val="0"/>
        <w:autoSpaceDN w:val="0"/>
        <w:adjustRightInd w:val="0"/>
        <w:spacing w:after="0"/>
        <w:rPr>
          <w:i/>
        </w:rPr>
      </w:pPr>
      <w:r w:rsidRPr="00C276DD">
        <w:rPr>
          <w:i/>
        </w:rPr>
        <w:t xml:space="preserve">(Основание:  </w:t>
      </w:r>
      <w:r w:rsidRPr="00C276DD">
        <w:rPr>
          <w:i/>
          <w:u w:val="single"/>
        </w:rPr>
        <w:t>ст.13</w:t>
      </w:r>
      <w:r w:rsidRPr="00C276DD">
        <w:rPr>
          <w:i/>
        </w:rPr>
        <w:t xml:space="preserve"> </w:t>
      </w:r>
      <w:hyperlink r:id="rId209" w:history="1">
        <w:r w:rsidRPr="00C276DD">
          <w:rPr>
            <w:rStyle w:val="afc"/>
            <w:i/>
            <w:color w:val="auto"/>
            <w:u w:val="none"/>
          </w:rPr>
          <w:t>СГС</w:t>
        </w:r>
      </w:hyperlink>
      <w:r w:rsidRPr="00C276DD">
        <w:rPr>
          <w:i/>
        </w:rPr>
        <w:t xml:space="preserve"> "Учетная политика")</w:t>
      </w:r>
    </w:p>
    <w:p w:rsidR="00AF791F" w:rsidRPr="00AF791F" w:rsidRDefault="00AF791F" w:rsidP="00AF791F">
      <w:pPr>
        <w:widowControl w:val="0"/>
        <w:autoSpaceDE w:val="0"/>
        <w:autoSpaceDN w:val="0"/>
        <w:adjustRightInd w:val="0"/>
        <w:spacing w:after="0"/>
        <w:rPr>
          <w:i/>
        </w:rPr>
        <w:sectPr w:rsidR="00AF791F" w:rsidRPr="00AF791F">
          <w:headerReference w:type="default" r:id="rId210"/>
          <w:pgSz w:w="11905" w:h="16838"/>
          <w:pgMar w:top="1134" w:right="850" w:bottom="1134" w:left="1701" w:header="0" w:footer="0" w:gutter="0"/>
          <w:cols w:space="720"/>
          <w:noEndnote/>
        </w:sectPr>
      </w:pPr>
    </w:p>
    <w:p w:rsidR="000303A1" w:rsidRDefault="000303A1" w:rsidP="00BC0ACD">
      <w:pPr>
        <w:widowControl w:val="0"/>
        <w:autoSpaceDE w:val="0"/>
        <w:autoSpaceDN w:val="0"/>
        <w:adjustRightInd w:val="0"/>
        <w:spacing w:after="0" w:line="240" w:lineRule="auto"/>
        <w:ind w:firstLine="0"/>
      </w:pPr>
    </w:p>
    <w:sectPr w:rsidR="000303A1" w:rsidSect="000E615A">
      <w:headerReference w:type="default" r:id="rId211"/>
      <w:footerReference w:type="default" r:id="rId212"/>
      <w:footerReference w:type="first" r:id="rId213"/>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85" w:rsidRDefault="005D1F85">
      <w:pPr>
        <w:spacing w:before="0" w:after="0" w:line="240" w:lineRule="auto"/>
      </w:pPr>
      <w:r>
        <w:separator/>
      </w:r>
    </w:p>
  </w:endnote>
  <w:endnote w:type="continuationSeparator" w:id="0">
    <w:p w:rsidR="005D1F85" w:rsidRDefault="005D1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CA" w:rsidRDefault="00F933CA" w:rsidP="00815AB9">
    <w:pPr>
      <w:pStyle w:val="af8"/>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CA" w:rsidRDefault="00F933CA" w:rsidP="00815AB9">
    <w:pPr>
      <w:pStyle w:val="af8"/>
      <w:ind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85" w:rsidRDefault="005D1F85">
      <w:pPr>
        <w:spacing w:before="0" w:after="0" w:line="240" w:lineRule="auto"/>
      </w:pPr>
      <w:r>
        <w:separator/>
      </w:r>
    </w:p>
  </w:footnote>
  <w:footnote w:type="continuationSeparator" w:id="0">
    <w:p w:rsidR="005D1F85" w:rsidRDefault="005D1F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CA" w:rsidRDefault="00F933CA">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CA" w:rsidRDefault="00F933CA" w:rsidP="00815AB9">
    <w:pPr>
      <w:pStyle w:val="af6"/>
      <w:ind w:firstLine="0"/>
      <w:jc w:val="both"/>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2826C0E0"/>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i w:val="0"/>
        <w:color w:val="auto"/>
        <w:sz w:val="22"/>
        <w:szCs w:val="22"/>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nsid w:val="79F90D51"/>
    <w:multiLevelType w:val="hybridMultilevel"/>
    <w:tmpl w:val="F7AE6FA6"/>
    <w:lvl w:ilvl="0" w:tplc="EDD4A2E6">
      <w:start w:val="1"/>
      <w:numFmt w:val="bullet"/>
      <w:lvlText w:val=""/>
      <w:lvlJc w:val="left"/>
      <w:pPr>
        <w:ind w:left="720" w:hanging="360"/>
      </w:pPr>
      <w:rPr>
        <w:rFonts w:ascii="Symbol" w:hAnsi="Symbol" w:hint="default"/>
      </w:rPr>
    </w:lvl>
    <w:lvl w:ilvl="1" w:tplc="CC3A48A2" w:tentative="1">
      <w:start w:val="1"/>
      <w:numFmt w:val="bullet"/>
      <w:lvlText w:val="o"/>
      <w:lvlJc w:val="left"/>
      <w:pPr>
        <w:ind w:left="1440" w:hanging="360"/>
      </w:pPr>
      <w:rPr>
        <w:rFonts w:ascii="Courier New" w:hAnsi="Courier New" w:cs="Courier New" w:hint="default"/>
      </w:rPr>
    </w:lvl>
    <w:lvl w:ilvl="2" w:tplc="F0D84776" w:tentative="1">
      <w:start w:val="1"/>
      <w:numFmt w:val="bullet"/>
      <w:lvlText w:val=""/>
      <w:lvlJc w:val="left"/>
      <w:pPr>
        <w:ind w:left="2160" w:hanging="360"/>
      </w:pPr>
      <w:rPr>
        <w:rFonts w:ascii="Wingdings" w:hAnsi="Wingdings" w:hint="default"/>
      </w:rPr>
    </w:lvl>
    <w:lvl w:ilvl="3" w:tplc="045814B2" w:tentative="1">
      <w:start w:val="1"/>
      <w:numFmt w:val="bullet"/>
      <w:lvlText w:val=""/>
      <w:lvlJc w:val="left"/>
      <w:pPr>
        <w:ind w:left="2880" w:hanging="360"/>
      </w:pPr>
      <w:rPr>
        <w:rFonts w:ascii="Symbol" w:hAnsi="Symbol" w:hint="default"/>
      </w:rPr>
    </w:lvl>
    <w:lvl w:ilvl="4" w:tplc="76E6DD74" w:tentative="1">
      <w:start w:val="1"/>
      <w:numFmt w:val="bullet"/>
      <w:lvlText w:val="o"/>
      <w:lvlJc w:val="left"/>
      <w:pPr>
        <w:ind w:left="3600" w:hanging="360"/>
      </w:pPr>
      <w:rPr>
        <w:rFonts w:ascii="Courier New" w:hAnsi="Courier New" w:cs="Courier New" w:hint="default"/>
      </w:rPr>
    </w:lvl>
    <w:lvl w:ilvl="5" w:tplc="5A5859E6" w:tentative="1">
      <w:start w:val="1"/>
      <w:numFmt w:val="bullet"/>
      <w:lvlText w:val=""/>
      <w:lvlJc w:val="left"/>
      <w:pPr>
        <w:ind w:left="4320" w:hanging="360"/>
      </w:pPr>
      <w:rPr>
        <w:rFonts w:ascii="Wingdings" w:hAnsi="Wingdings" w:hint="default"/>
      </w:rPr>
    </w:lvl>
    <w:lvl w:ilvl="6" w:tplc="575CE4FE" w:tentative="1">
      <w:start w:val="1"/>
      <w:numFmt w:val="bullet"/>
      <w:lvlText w:val=""/>
      <w:lvlJc w:val="left"/>
      <w:pPr>
        <w:ind w:left="5040" w:hanging="360"/>
      </w:pPr>
      <w:rPr>
        <w:rFonts w:ascii="Symbol" w:hAnsi="Symbol" w:hint="default"/>
      </w:rPr>
    </w:lvl>
    <w:lvl w:ilvl="7" w:tplc="A6189260" w:tentative="1">
      <w:start w:val="1"/>
      <w:numFmt w:val="bullet"/>
      <w:lvlText w:val="o"/>
      <w:lvlJc w:val="left"/>
      <w:pPr>
        <w:ind w:left="5760" w:hanging="360"/>
      </w:pPr>
      <w:rPr>
        <w:rFonts w:ascii="Courier New" w:hAnsi="Courier New" w:cs="Courier New" w:hint="default"/>
      </w:rPr>
    </w:lvl>
    <w:lvl w:ilvl="8" w:tplc="FAAAFBBA"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1"/>
    <w:lvlOverride w:ilvl="0">
      <w:startOverride w:val="5"/>
    </w:lvlOverride>
  </w:num>
  <w:num w:numId="33">
    <w:abstractNumId w:val="11"/>
  </w:num>
  <w:num w:numId="34">
    <w:abstractNumId w:val="11"/>
    <w:lvlOverride w:ilvl="0">
      <w:startOverride w:val="7"/>
    </w:lvlOverride>
    <w:lvlOverride w:ilvl="1">
      <w:startOverride w:val="5"/>
    </w:lvlOverride>
  </w:num>
  <w:num w:numId="35">
    <w:abstractNumId w:val="11"/>
    <w:lvlOverride w:ilvl="0">
      <w:startOverride w:val="2"/>
    </w:lvlOverride>
    <w:lvlOverride w:ilvl="1">
      <w:startOverride w:val="39"/>
    </w:lvlOverride>
  </w:num>
  <w:num w:numId="36">
    <w:abstractNumId w:val="11"/>
  </w:num>
  <w:num w:numId="37">
    <w:abstractNumId w:val="11"/>
    <w:lvlOverride w:ilvl="0">
      <w:startOverride w:val="2"/>
    </w:lvlOverride>
    <w:lvlOverride w:ilvl="1">
      <w:startOverride w:val="40"/>
    </w:lvlOverride>
  </w:num>
  <w:num w:numId="38">
    <w:abstractNumId w:val="12"/>
  </w:num>
  <w:num w:numId="39">
    <w:abstractNumId w:val="11"/>
    <w:lvlOverride w:ilvl="0">
      <w:startOverride w:val="3"/>
    </w:lvlOverride>
    <w:lvlOverride w:ilvl="1">
      <w:startOverride w:val="7"/>
    </w:lvlOverride>
  </w:num>
  <w:num w:numId="40">
    <w:abstractNumId w:val="11"/>
    <w:lvlOverride w:ilvl="0">
      <w:startOverride w:val="6"/>
    </w:lvlOverride>
  </w:num>
  <w:num w:numId="4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56A9"/>
    <w:rsid w:val="00000E54"/>
    <w:rsid w:val="00000F97"/>
    <w:rsid w:val="00006FFB"/>
    <w:rsid w:val="00010A78"/>
    <w:rsid w:val="00011A8B"/>
    <w:rsid w:val="00021377"/>
    <w:rsid w:val="000303A1"/>
    <w:rsid w:val="00044266"/>
    <w:rsid w:val="000511F5"/>
    <w:rsid w:val="00066693"/>
    <w:rsid w:val="00070DA6"/>
    <w:rsid w:val="000800E4"/>
    <w:rsid w:val="00081DB2"/>
    <w:rsid w:val="00082D7F"/>
    <w:rsid w:val="0009317E"/>
    <w:rsid w:val="00093AB9"/>
    <w:rsid w:val="00096FD9"/>
    <w:rsid w:val="000A4C96"/>
    <w:rsid w:val="000B1B41"/>
    <w:rsid w:val="000D66F2"/>
    <w:rsid w:val="000E615A"/>
    <w:rsid w:val="001056A9"/>
    <w:rsid w:val="00106505"/>
    <w:rsid w:val="001165F4"/>
    <w:rsid w:val="00116FBA"/>
    <w:rsid w:val="00122D65"/>
    <w:rsid w:val="00126DE3"/>
    <w:rsid w:val="001414BC"/>
    <w:rsid w:val="0014217E"/>
    <w:rsid w:val="00147813"/>
    <w:rsid w:val="00153E59"/>
    <w:rsid w:val="001640EA"/>
    <w:rsid w:val="00182E1F"/>
    <w:rsid w:val="00193F59"/>
    <w:rsid w:val="001A224A"/>
    <w:rsid w:val="001E7090"/>
    <w:rsid w:val="00216706"/>
    <w:rsid w:val="00224BE5"/>
    <w:rsid w:val="00230B94"/>
    <w:rsid w:val="00233545"/>
    <w:rsid w:val="00284C5A"/>
    <w:rsid w:val="002A235D"/>
    <w:rsid w:val="002B2920"/>
    <w:rsid w:val="002B783F"/>
    <w:rsid w:val="002C64C4"/>
    <w:rsid w:val="002C7D42"/>
    <w:rsid w:val="002F063B"/>
    <w:rsid w:val="002F430B"/>
    <w:rsid w:val="002F6EDB"/>
    <w:rsid w:val="00307723"/>
    <w:rsid w:val="003331DA"/>
    <w:rsid w:val="00334828"/>
    <w:rsid w:val="00341F29"/>
    <w:rsid w:val="0034239A"/>
    <w:rsid w:val="0034556F"/>
    <w:rsid w:val="00354AC1"/>
    <w:rsid w:val="00362B2B"/>
    <w:rsid w:val="003B2500"/>
    <w:rsid w:val="003D5C73"/>
    <w:rsid w:val="00414F4A"/>
    <w:rsid w:val="004321B8"/>
    <w:rsid w:val="0043242E"/>
    <w:rsid w:val="0043564C"/>
    <w:rsid w:val="00442495"/>
    <w:rsid w:val="00454259"/>
    <w:rsid w:val="00456085"/>
    <w:rsid w:val="00465AAD"/>
    <w:rsid w:val="00475F8E"/>
    <w:rsid w:val="00476E1A"/>
    <w:rsid w:val="00484E34"/>
    <w:rsid w:val="004926FA"/>
    <w:rsid w:val="004A613E"/>
    <w:rsid w:val="004D0ADD"/>
    <w:rsid w:val="004D328A"/>
    <w:rsid w:val="004D79ED"/>
    <w:rsid w:val="004E685B"/>
    <w:rsid w:val="00500550"/>
    <w:rsid w:val="005111FA"/>
    <w:rsid w:val="00517547"/>
    <w:rsid w:val="00521228"/>
    <w:rsid w:val="005503E7"/>
    <w:rsid w:val="00573588"/>
    <w:rsid w:val="00587527"/>
    <w:rsid w:val="005927DC"/>
    <w:rsid w:val="005A30FC"/>
    <w:rsid w:val="005A52BF"/>
    <w:rsid w:val="005C16E7"/>
    <w:rsid w:val="005D1F85"/>
    <w:rsid w:val="005D277D"/>
    <w:rsid w:val="005D49DE"/>
    <w:rsid w:val="005E0A66"/>
    <w:rsid w:val="005E4E62"/>
    <w:rsid w:val="00600694"/>
    <w:rsid w:val="00603AAA"/>
    <w:rsid w:val="0060458B"/>
    <w:rsid w:val="006074A6"/>
    <w:rsid w:val="006531B4"/>
    <w:rsid w:val="00653262"/>
    <w:rsid w:val="00654763"/>
    <w:rsid w:val="00667227"/>
    <w:rsid w:val="00686AA3"/>
    <w:rsid w:val="00693BBD"/>
    <w:rsid w:val="006A3A89"/>
    <w:rsid w:val="006B38FC"/>
    <w:rsid w:val="006B67D8"/>
    <w:rsid w:val="006D2073"/>
    <w:rsid w:val="006E5A13"/>
    <w:rsid w:val="006F3FA3"/>
    <w:rsid w:val="006F5697"/>
    <w:rsid w:val="007048CD"/>
    <w:rsid w:val="0070645C"/>
    <w:rsid w:val="00716E0C"/>
    <w:rsid w:val="00723BB6"/>
    <w:rsid w:val="0072633D"/>
    <w:rsid w:val="00732331"/>
    <w:rsid w:val="00732C34"/>
    <w:rsid w:val="0074432B"/>
    <w:rsid w:val="00751D8C"/>
    <w:rsid w:val="00752CE8"/>
    <w:rsid w:val="007544D8"/>
    <w:rsid w:val="007819E2"/>
    <w:rsid w:val="0078567F"/>
    <w:rsid w:val="0079093D"/>
    <w:rsid w:val="00792DA9"/>
    <w:rsid w:val="007C6491"/>
    <w:rsid w:val="007C6AFB"/>
    <w:rsid w:val="007D04CD"/>
    <w:rsid w:val="007F05FB"/>
    <w:rsid w:val="007F4DFB"/>
    <w:rsid w:val="007F7114"/>
    <w:rsid w:val="00815AB9"/>
    <w:rsid w:val="00821F44"/>
    <w:rsid w:val="008223FF"/>
    <w:rsid w:val="0082287B"/>
    <w:rsid w:val="00847E87"/>
    <w:rsid w:val="008578BE"/>
    <w:rsid w:val="00865EA7"/>
    <w:rsid w:val="008730A0"/>
    <w:rsid w:val="008B4FAC"/>
    <w:rsid w:val="008D059D"/>
    <w:rsid w:val="008E7B26"/>
    <w:rsid w:val="008F19B8"/>
    <w:rsid w:val="00900CF7"/>
    <w:rsid w:val="00905EC5"/>
    <w:rsid w:val="00912947"/>
    <w:rsid w:val="0092171B"/>
    <w:rsid w:val="00921C8C"/>
    <w:rsid w:val="0093033E"/>
    <w:rsid w:val="00933237"/>
    <w:rsid w:val="00940D25"/>
    <w:rsid w:val="00941634"/>
    <w:rsid w:val="00976CD3"/>
    <w:rsid w:val="009973FB"/>
    <w:rsid w:val="009A1966"/>
    <w:rsid w:val="009D249D"/>
    <w:rsid w:val="009D75C0"/>
    <w:rsid w:val="009E3A4F"/>
    <w:rsid w:val="009F35AC"/>
    <w:rsid w:val="009F7024"/>
    <w:rsid w:val="00A2550A"/>
    <w:rsid w:val="00A41DB8"/>
    <w:rsid w:val="00A42CCF"/>
    <w:rsid w:val="00A605B1"/>
    <w:rsid w:val="00A77608"/>
    <w:rsid w:val="00AA5AF1"/>
    <w:rsid w:val="00AB1DE0"/>
    <w:rsid w:val="00AD7664"/>
    <w:rsid w:val="00AF1A4D"/>
    <w:rsid w:val="00AF3A8B"/>
    <w:rsid w:val="00AF4EC3"/>
    <w:rsid w:val="00AF791F"/>
    <w:rsid w:val="00B130F1"/>
    <w:rsid w:val="00B44042"/>
    <w:rsid w:val="00B53C2F"/>
    <w:rsid w:val="00B80A7E"/>
    <w:rsid w:val="00B825A6"/>
    <w:rsid w:val="00B849C9"/>
    <w:rsid w:val="00B862C9"/>
    <w:rsid w:val="00B9450C"/>
    <w:rsid w:val="00B96E15"/>
    <w:rsid w:val="00BB6D66"/>
    <w:rsid w:val="00BC0ACD"/>
    <w:rsid w:val="00BC5D17"/>
    <w:rsid w:val="00BF7C33"/>
    <w:rsid w:val="00C07E1A"/>
    <w:rsid w:val="00C170B9"/>
    <w:rsid w:val="00C23686"/>
    <w:rsid w:val="00C26629"/>
    <w:rsid w:val="00C27004"/>
    <w:rsid w:val="00C276DD"/>
    <w:rsid w:val="00C35BFE"/>
    <w:rsid w:val="00C83156"/>
    <w:rsid w:val="00C84B04"/>
    <w:rsid w:val="00C85435"/>
    <w:rsid w:val="00C97D87"/>
    <w:rsid w:val="00CA4901"/>
    <w:rsid w:val="00CA552D"/>
    <w:rsid w:val="00CD0F2E"/>
    <w:rsid w:val="00CD38E3"/>
    <w:rsid w:val="00D06DD1"/>
    <w:rsid w:val="00D4398B"/>
    <w:rsid w:val="00D50C0C"/>
    <w:rsid w:val="00D55ABA"/>
    <w:rsid w:val="00D55DA7"/>
    <w:rsid w:val="00D65DFB"/>
    <w:rsid w:val="00D74C53"/>
    <w:rsid w:val="00D75A33"/>
    <w:rsid w:val="00D76571"/>
    <w:rsid w:val="00D93C39"/>
    <w:rsid w:val="00DA024D"/>
    <w:rsid w:val="00DA6E42"/>
    <w:rsid w:val="00DA741E"/>
    <w:rsid w:val="00DB7D99"/>
    <w:rsid w:val="00DE0407"/>
    <w:rsid w:val="00DF0D63"/>
    <w:rsid w:val="00DF7483"/>
    <w:rsid w:val="00E0081D"/>
    <w:rsid w:val="00E13582"/>
    <w:rsid w:val="00E22CD8"/>
    <w:rsid w:val="00E51439"/>
    <w:rsid w:val="00E517F0"/>
    <w:rsid w:val="00E653EC"/>
    <w:rsid w:val="00E67963"/>
    <w:rsid w:val="00E776BA"/>
    <w:rsid w:val="00E80FAB"/>
    <w:rsid w:val="00EB456F"/>
    <w:rsid w:val="00EB5830"/>
    <w:rsid w:val="00EC0818"/>
    <w:rsid w:val="00EC5E20"/>
    <w:rsid w:val="00EC71C5"/>
    <w:rsid w:val="00ED754C"/>
    <w:rsid w:val="00EE469C"/>
    <w:rsid w:val="00F032B8"/>
    <w:rsid w:val="00F13653"/>
    <w:rsid w:val="00F2111A"/>
    <w:rsid w:val="00F21705"/>
    <w:rsid w:val="00F2444F"/>
    <w:rsid w:val="00F37A42"/>
    <w:rsid w:val="00F40414"/>
    <w:rsid w:val="00F45918"/>
    <w:rsid w:val="00F46669"/>
    <w:rsid w:val="00F5030E"/>
    <w:rsid w:val="00F55EAB"/>
    <w:rsid w:val="00F63C08"/>
    <w:rsid w:val="00F64F32"/>
    <w:rsid w:val="00F66F14"/>
    <w:rsid w:val="00F705D4"/>
    <w:rsid w:val="00F8263C"/>
    <w:rsid w:val="00F83572"/>
    <w:rsid w:val="00F92F50"/>
    <w:rsid w:val="00F933CA"/>
    <w:rsid w:val="00F94736"/>
    <w:rsid w:val="00F95C3F"/>
    <w:rsid w:val="00FA09D9"/>
    <w:rsid w:val="00FA689F"/>
    <w:rsid w:val="00FD4DB7"/>
    <w:rsid w:val="00FE4FF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55ABA"/>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0E615A"/>
    <w:rPr>
      <w:color w:val="0000FF"/>
      <w:u w:val="single"/>
    </w:rPr>
  </w:style>
  <w:style w:type="paragraph" w:customStyle="1" w:styleId="Default">
    <w:name w:val="Default"/>
    <w:rsid w:val="006B67D8"/>
    <w:pPr>
      <w:autoSpaceDE w:val="0"/>
      <w:autoSpaceDN w:val="0"/>
      <w:adjustRightInd w:val="0"/>
    </w:pPr>
    <w:rPr>
      <w:rFonts w:ascii="Arial" w:eastAsiaTheme="minorHAnsi" w:hAnsi="Arial" w:cs="Arial"/>
      <w:color w:val="000000"/>
      <w:sz w:val="24"/>
      <w:szCs w:val="24"/>
      <w:lang w:eastAsia="en-US"/>
    </w:rPr>
  </w:style>
  <w:style w:type="paragraph" w:customStyle="1" w:styleId="ConsPlusNormal">
    <w:name w:val="ConsPlusNormal"/>
    <w:rsid w:val="006B67D8"/>
    <w:pPr>
      <w:widowControl w:val="0"/>
      <w:autoSpaceDE w:val="0"/>
      <w:autoSpaceDN w:val="0"/>
    </w:pPr>
    <w:rPr>
      <w:rFonts w:ascii="Calibri" w:hAnsi="Calibri" w:cs="Calibri"/>
      <w:sz w:val="22"/>
    </w:rPr>
  </w:style>
  <w:style w:type="paragraph" w:customStyle="1" w:styleId="FORMATTEXT">
    <w:name w:val=".FORMATTEXT"/>
    <w:rsid w:val="006B67D8"/>
    <w:pPr>
      <w:widowControl w:val="0"/>
      <w:autoSpaceDE w:val="0"/>
      <w:autoSpaceDN w:val="0"/>
      <w:adjustRightInd w:val="0"/>
    </w:pPr>
    <w:rPr>
      <w:sz w:val="24"/>
      <w:szCs w:val="24"/>
    </w:rPr>
  </w:style>
  <w:style w:type="paragraph" w:styleId="afd">
    <w:name w:val="Normal (Web)"/>
    <w:basedOn w:val="a"/>
    <w:uiPriority w:val="99"/>
    <w:unhideWhenUsed/>
    <w:rsid w:val="00BC5D17"/>
    <w:pPr>
      <w:spacing w:before="100" w:beforeAutospacing="1" w:after="100" w:afterAutospacing="1" w:line="240" w:lineRule="auto"/>
      <w:ind w:firstLine="0"/>
      <w:jc w:val="left"/>
    </w:pPr>
    <w:rPr>
      <w:sz w:val="24"/>
      <w:szCs w:val="24"/>
    </w:rPr>
  </w:style>
  <w:style w:type="character" w:customStyle="1" w:styleId="arefseq">
    <w:name w:val="aref_seq"/>
    <w:basedOn w:val="a0"/>
    <w:rsid w:val="00BC5D17"/>
  </w:style>
  <w:style w:type="character" w:customStyle="1" w:styleId="apple-converted-space">
    <w:name w:val="apple-converted-space"/>
    <w:basedOn w:val="a0"/>
    <w:rsid w:val="00BC5D17"/>
  </w:style>
  <w:style w:type="character" w:customStyle="1" w:styleId="placeholder">
    <w:name w:val="placeholder"/>
    <w:basedOn w:val="a0"/>
    <w:rsid w:val="00BC5D17"/>
  </w:style>
  <w:style w:type="paragraph" w:customStyle="1" w:styleId="ConsPlusNonformat">
    <w:name w:val="ConsPlusNonformat"/>
    <w:rsid w:val="00334828"/>
    <w:pPr>
      <w:widowControl w:val="0"/>
      <w:autoSpaceDE w:val="0"/>
      <w:autoSpaceDN w:val="0"/>
      <w:adjustRightInd w:val="0"/>
    </w:pPr>
    <w:rPr>
      <w:rFonts w:ascii="Courier New" w:eastAsiaTheme="minorEastAsia" w:hAnsi="Courier New" w:cs="Courier New"/>
    </w:rPr>
  </w:style>
  <w:style w:type="paragraph" w:styleId="HTML">
    <w:name w:val="HTML Preformatted"/>
    <w:basedOn w:val="a"/>
    <w:link w:val="HTML0"/>
    <w:uiPriority w:val="99"/>
    <w:unhideWhenUsed/>
    <w:rsid w:val="00B1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B130F1"/>
    <w:rPr>
      <w:rFonts w:ascii="Courier New" w:hAnsi="Courier New" w:cs="Courier New"/>
    </w:rPr>
  </w:style>
  <w:style w:type="character" w:customStyle="1" w:styleId="fill">
    <w:name w:val="fill"/>
    <w:rsid w:val="00F83572"/>
    <w:rPr>
      <w:b/>
      <w:bCs/>
      <w:i/>
      <w:iCs/>
      <w:color w:val="FF0000"/>
    </w:rPr>
  </w:style>
  <w:style w:type="character" w:customStyle="1" w:styleId="FontStyle32">
    <w:name w:val="Font Style32"/>
    <w:uiPriority w:val="99"/>
    <w:rsid w:val="007F4DFB"/>
    <w:rPr>
      <w:rFonts w:ascii="Times New Roman" w:hAnsi="Times New Roman" w:cs="Times New Roman"/>
      <w:sz w:val="20"/>
      <w:szCs w:val="20"/>
    </w:rPr>
  </w:style>
  <w:style w:type="paragraph" w:customStyle="1" w:styleId="heading2normal">
    <w:name w:val="heading 2 normal"/>
    <w:aliases w:val="Заголовок 2 Обычный"/>
    <w:basedOn w:val="a"/>
    <w:next w:val="a"/>
    <w:uiPriority w:val="9"/>
    <w:qFormat/>
    <w:rsid w:val="00751D8C"/>
    <w:pPr>
      <w:outlineLvl w:val="1"/>
    </w:pPr>
  </w:style>
  <w:style w:type="paragraph" w:customStyle="1" w:styleId="heading3normal">
    <w:name w:val="heading 3 normal"/>
    <w:aliases w:val="Заголовок 3 Обычный"/>
    <w:basedOn w:val="a"/>
    <w:next w:val="a"/>
    <w:uiPriority w:val="9"/>
    <w:qFormat/>
    <w:rsid w:val="00751D8C"/>
    <w:pPr>
      <w:outlineLvl w:val="2"/>
    </w:pPr>
  </w:style>
  <w:style w:type="paragraph" w:customStyle="1" w:styleId="heading4normal">
    <w:name w:val="heading 4 normal"/>
    <w:aliases w:val="Заголовок 4 Обычный"/>
    <w:basedOn w:val="a"/>
    <w:next w:val="a"/>
    <w:uiPriority w:val="9"/>
    <w:qFormat/>
    <w:rsid w:val="00751D8C"/>
    <w:pPr>
      <w:outlineLvl w:val="3"/>
    </w:pPr>
  </w:style>
  <w:style w:type="paragraph" w:customStyle="1" w:styleId="heading5normal">
    <w:name w:val="heading 5 normal"/>
    <w:aliases w:val="Заголовок 5 Обычный"/>
    <w:basedOn w:val="a"/>
    <w:next w:val="a"/>
    <w:uiPriority w:val="9"/>
    <w:qFormat/>
    <w:rsid w:val="00751D8C"/>
    <w:pPr>
      <w:outlineLvl w:val="4"/>
    </w:pPr>
  </w:style>
  <w:style w:type="paragraph" w:customStyle="1" w:styleId="heading6normal">
    <w:name w:val="heading 6 normal"/>
    <w:aliases w:val="Заголовок 6 Обычный"/>
    <w:basedOn w:val="a"/>
    <w:next w:val="a"/>
    <w:uiPriority w:val="9"/>
    <w:qFormat/>
    <w:rsid w:val="00751D8C"/>
    <w:pPr>
      <w:outlineLvl w:val="5"/>
    </w:pPr>
  </w:style>
  <w:style w:type="paragraph" w:customStyle="1" w:styleId="heading7normal">
    <w:name w:val="heading 7 normal"/>
    <w:aliases w:val="Заголовок 7 Обычный"/>
    <w:basedOn w:val="a"/>
    <w:next w:val="a"/>
    <w:uiPriority w:val="9"/>
    <w:qFormat/>
    <w:rsid w:val="00751D8C"/>
    <w:pPr>
      <w:outlineLvl w:val="6"/>
    </w:pPr>
  </w:style>
  <w:style w:type="paragraph" w:customStyle="1" w:styleId="heading8normal">
    <w:name w:val="heading 8 normal"/>
    <w:aliases w:val="Заголовок 8 Обычный"/>
    <w:basedOn w:val="a"/>
    <w:next w:val="a"/>
    <w:uiPriority w:val="9"/>
    <w:qFormat/>
    <w:rsid w:val="00751D8C"/>
    <w:pPr>
      <w:outlineLvl w:val="7"/>
    </w:pPr>
  </w:style>
  <w:style w:type="paragraph" w:customStyle="1" w:styleId="heading9normal">
    <w:name w:val="heading 9 normal"/>
    <w:aliases w:val="Заголовок 9 Обычный"/>
    <w:basedOn w:val="a"/>
    <w:next w:val="a"/>
    <w:uiPriority w:val="9"/>
    <w:qFormat/>
    <w:rsid w:val="00751D8C"/>
    <w:p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154">
      <w:bodyDiv w:val="1"/>
      <w:marLeft w:val="0"/>
      <w:marRight w:val="0"/>
      <w:marTop w:val="0"/>
      <w:marBottom w:val="0"/>
      <w:divBdr>
        <w:top w:val="none" w:sz="0" w:space="0" w:color="auto"/>
        <w:left w:val="none" w:sz="0" w:space="0" w:color="auto"/>
        <w:bottom w:val="none" w:sz="0" w:space="0" w:color="auto"/>
        <w:right w:val="none" w:sz="0" w:space="0" w:color="auto"/>
      </w:divBdr>
    </w:div>
    <w:div w:id="84614050">
      <w:bodyDiv w:val="1"/>
      <w:marLeft w:val="0"/>
      <w:marRight w:val="0"/>
      <w:marTop w:val="0"/>
      <w:marBottom w:val="0"/>
      <w:divBdr>
        <w:top w:val="none" w:sz="0" w:space="0" w:color="auto"/>
        <w:left w:val="none" w:sz="0" w:space="0" w:color="auto"/>
        <w:bottom w:val="none" w:sz="0" w:space="0" w:color="auto"/>
        <w:right w:val="none" w:sz="0" w:space="0" w:color="auto"/>
      </w:divBdr>
    </w:div>
    <w:div w:id="87578712">
      <w:bodyDiv w:val="1"/>
      <w:marLeft w:val="0"/>
      <w:marRight w:val="0"/>
      <w:marTop w:val="0"/>
      <w:marBottom w:val="0"/>
      <w:divBdr>
        <w:top w:val="none" w:sz="0" w:space="0" w:color="auto"/>
        <w:left w:val="none" w:sz="0" w:space="0" w:color="auto"/>
        <w:bottom w:val="none" w:sz="0" w:space="0" w:color="auto"/>
        <w:right w:val="none" w:sz="0" w:space="0" w:color="auto"/>
      </w:divBdr>
    </w:div>
    <w:div w:id="314145676">
      <w:bodyDiv w:val="1"/>
      <w:marLeft w:val="0"/>
      <w:marRight w:val="0"/>
      <w:marTop w:val="0"/>
      <w:marBottom w:val="0"/>
      <w:divBdr>
        <w:top w:val="none" w:sz="0" w:space="0" w:color="auto"/>
        <w:left w:val="none" w:sz="0" w:space="0" w:color="auto"/>
        <w:bottom w:val="none" w:sz="0" w:space="0" w:color="auto"/>
        <w:right w:val="none" w:sz="0" w:space="0" w:color="auto"/>
      </w:divBdr>
    </w:div>
    <w:div w:id="415445882">
      <w:bodyDiv w:val="1"/>
      <w:marLeft w:val="0"/>
      <w:marRight w:val="0"/>
      <w:marTop w:val="0"/>
      <w:marBottom w:val="0"/>
      <w:divBdr>
        <w:top w:val="none" w:sz="0" w:space="0" w:color="auto"/>
        <w:left w:val="none" w:sz="0" w:space="0" w:color="auto"/>
        <w:bottom w:val="none" w:sz="0" w:space="0" w:color="auto"/>
        <w:right w:val="none" w:sz="0" w:space="0" w:color="auto"/>
      </w:divBdr>
    </w:div>
    <w:div w:id="524681963">
      <w:bodyDiv w:val="1"/>
      <w:marLeft w:val="0"/>
      <w:marRight w:val="0"/>
      <w:marTop w:val="0"/>
      <w:marBottom w:val="0"/>
      <w:divBdr>
        <w:top w:val="none" w:sz="0" w:space="0" w:color="auto"/>
        <w:left w:val="none" w:sz="0" w:space="0" w:color="auto"/>
        <w:bottom w:val="none" w:sz="0" w:space="0" w:color="auto"/>
        <w:right w:val="none" w:sz="0" w:space="0" w:color="auto"/>
      </w:divBdr>
    </w:div>
    <w:div w:id="540095947">
      <w:bodyDiv w:val="1"/>
      <w:marLeft w:val="0"/>
      <w:marRight w:val="0"/>
      <w:marTop w:val="0"/>
      <w:marBottom w:val="0"/>
      <w:divBdr>
        <w:top w:val="none" w:sz="0" w:space="0" w:color="auto"/>
        <w:left w:val="none" w:sz="0" w:space="0" w:color="auto"/>
        <w:bottom w:val="none" w:sz="0" w:space="0" w:color="auto"/>
        <w:right w:val="none" w:sz="0" w:space="0" w:color="auto"/>
      </w:divBdr>
    </w:div>
    <w:div w:id="735712271">
      <w:bodyDiv w:val="1"/>
      <w:marLeft w:val="0"/>
      <w:marRight w:val="0"/>
      <w:marTop w:val="0"/>
      <w:marBottom w:val="0"/>
      <w:divBdr>
        <w:top w:val="none" w:sz="0" w:space="0" w:color="auto"/>
        <w:left w:val="none" w:sz="0" w:space="0" w:color="auto"/>
        <w:bottom w:val="none" w:sz="0" w:space="0" w:color="auto"/>
        <w:right w:val="none" w:sz="0" w:space="0" w:color="auto"/>
      </w:divBdr>
    </w:div>
    <w:div w:id="768158192">
      <w:bodyDiv w:val="1"/>
      <w:marLeft w:val="0"/>
      <w:marRight w:val="0"/>
      <w:marTop w:val="0"/>
      <w:marBottom w:val="0"/>
      <w:divBdr>
        <w:top w:val="none" w:sz="0" w:space="0" w:color="auto"/>
        <w:left w:val="none" w:sz="0" w:space="0" w:color="auto"/>
        <w:bottom w:val="none" w:sz="0" w:space="0" w:color="auto"/>
        <w:right w:val="none" w:sz="0" w:space="0" w:color="auto"/>
      </w:divBdr>
    </w:div>
    <w:div w:id="807942656">
      <w:bodyDiv w:val="1"/>
      <w:marLeft w:val="0"/>
      <w:marRight w:val="0"/>
      <w:marTop w:val="0"/>
      <w:marBottom w:val="0"/>
      <w:divBdr>
        <w:top w:val="none" w:sz="0" w:space="0" w:color="auto"/>
        <w:left w:val="none" w:sz="0" w:space="0" w:color="auto"/>
        <w:bottom w:val="none" w:sz="0" w:space="0" w:color="auto"/>
        <w:right w:val="none" w:sz="0" w:space="0" w:color="auto"/>
      </w:divBdr>
    </w:div>
    <w:div w:id="870801274">
      <w:bodyDiv w:val="1"/>
      <w:marLeft w:val="0"/>
      <w:marRight w:val="0"/>
      <w:marTop w:val="0"/>
      <w:marBottom w:val="0"/>
      <w:divBdr>
        <w:top w:val="none" w:sz="0" w:space="0" w:color="auto"/>
        <w:left w:val="none" w:sz="0" w:space="0" w:color="auto"/>
        <w:bottom w:val="none" w:sz="0" w:space="0" w:color="auto"/>
        <w:right w:val="none" w:sz="0" w:space="0" w:color="auto"/>
      </w:divBdr>
    </w:div>
    <w:div w:id="899251664">
      <w:bodyDiv w:val="1"/>
      <w:marLeft w:val="0"/>
      <w:marRight w:val="0"/>
      <w:marTop w:val="0"/>
      <w:marBottom w:val="0"/>
      <w:divBdr>
        <w:top w:val="none" w:sz="0" w:space="0" w:color="auto"/>
        <w:left w:val="none" w:sz="0" w:space="0" w:color="auto"/>
        <w:bottom w:val="none" w:sz="0" w:space="0" w:color="auto"/>
        <w:right w:val="none" w:sz="0" w:space="0" w:color="auto"/>
      </w:divBdr>
    </w:div>
    <w:div w:id="952398053">
      <w:bodyDiv w:val="1"/>
      <w:marLeft w:val="0"/>
      <w:marRight w:val="0"/>
      <w:marTop w:val="0"/>
      <w:marBottom w:val="0"/>
      <w:divBdr>
        <w:top w:val="none" w:sz="0" w:space="0" w:color="auto"/>
        <w:left w:val="none" w:sz="0" w:space="0" w:color="auto"/>
        <w:bottom w:val="none" w:sz="0" w:space="0" w:color="auto"/>
        <w:right w:val="none" w:sz="0" w:space="0" w:color="auto"/>
      </w:divBdr>
    </w:div>
    <w:div w:id="999848169">
      <w:bodyDiv w:val="1"/>
      <w:marLeft w:val="0"/>
      <w:marRight w:val="0"/>
      <w:marTop w:val="0"/>
      <w:marBottom w:val="0"/>
      <w:divBdr>
        <w:top w:val="none" w:sz="0" w:space="0" w:color="auto"/>
        <w:left w:val="none" w:sz="0" w:space="0" w:color="auto"/>
        <w:bottom w:val="none" w:sz="0" w:space="0" w:color="auto"/>
        <w:right w:val="none" w:sz="0" w:space="0" w:color="auto"/>
      </w:divBdr>
    </w:div>
    <w:div w:id="1220894332">
      <w:bodyDiv w:val="1"/>
      <w:marLeft w:val="0"/>
      <w:marRight w:val="0"/>
      <w:marTop w:val="0"/>
      <w:marBottom w:val="0"/>
      <w:divBdr>
        <w:top w:val="none" w:sz="0" w:space="0" w:color="auto"/>
        <w:left w:val="none" w:sz="0" w:space="0" w:color="auto"/>
        <w:bottom w:val="none" w:sz="0" w:space="0" w:color="auto"/>
        <w:right w:val="none" w:sz="0" w:space="0" w:color="auto"/>
      </w:divBdr>
    </w:div>
    <w:div w:id="1406680855">
      <w:bodyDiv w:val="1"/>
      <w:marLeft w:val="0"/>
      <w:marRight w:val="0"/>
      <w:marTop w:val="0"/>
      <w:marBottom w:val="0"/>
      <w:divBdr>
        <w:top w:val="none" w:sz="0" w:space="0" w:color="auto"/>
        <w:left w:val="none" w:sz="0" w:space="0" w:color="auto"/>
        <w:bottom w:val="none" w:sz="0" w:space="0" w:color="auto"/>
        <w:right w:val="none" w:sz="0" w:space="0" w:color="auto"/>
      </w:divBdr>
    </w:div>
    <w:div w:id="1443455433">
      <w:bodyDiv w:val="1"/>
      <w:marLeft w:val="0"/>
      <w:marRight w:val="0"/>
      <w:marTop w:val="0"/>
      <w:marBottom w:val="0"/>
      <w:divBdr>
        <w:top w:val="none" w:sz="0" w:space="0" w:color="auto"/>
        <w:left w:val="none" w:sz="0" w:space="0" w:color="auto"/>
        <w:bottom w:val="none" w:sz="0" w:space="0" w:color="auto"/>
        <w:right w:val="none" w:sz="0" w:space="0" w:color="auto"/>
      </w:divBdr>
    </w:div>
    <w:div w:id="1591815495">
      <w:bodyDiv w:val="1"/>
      <w:marLeft w:val="0"/>
      <w:marRight w:val="0"/>
      <w:marTop w:val="0"/>
      <w:marBottom w:val="0"/>
      <w:divBdr>
        <w:top w:val="none" w:sz="0" w:space="0" w:color="auto"/>
        <w:left w:val="none" w:sz="0" w:space="0" w:color="auto"/>
        <w:bottom w:val="none" w:sz="0" w:space="0" w:color="auto"/>
        <w:right w:val="none" w:sz="0" w:space="0" w:color="auto"/>
      </w:divBdr>
    </w:div>
    <w:div w:id="1617253224">
      <w:bodyDiv w:val="1"/>
      <w:marLeft w:val="0"/>
      <w:marRight w:val="0"/>
      <w:marTop w:val="0"/>
      <w:marBottom w:val="0"/>
      <w:divBdr>
        <w:top w:val="none" w:sz="0" w:space="0" w:color="auto"/>
        <w:left w:val="none" w:sz="0" w:space="0" w:color="auto"/>
        <w:bottom w:val="none" w:sz="0" w:space="0" w:color="auto"/>
        <w:right w:val="none" w:sz="0" w:space="0" w:color="auto"/>
      </w:divBdr>
    </w:div>
    <w:div w:id="1627393576">
      <w:bodyDiv w:val="1"/>
      <w:marLeft w:val="0"/>
      <w:marRight w:val="0"/>
      <w:marTop w:val="0"/>
      <w:marBottom w:val="0"/>
      <w:divBdr>
        <w:top w:val="none" w:sz="0" w:space="0" w:color="auto"/>
        <w:left w:val="none" w:sz="0" w:space="0" w:color="auto"/>
        <w:bottom w:val="none" w:sz="0" w:space="0" w:color="auto"/>
        <w:right w:val="none" w:sz="0" w:space="0" w:color="auto"/>
      </w:divBdr>
    </w:div>
    <w:div w:id="1687638560">
      <w:bodyDiv w:val="1"/>
      <w:marLeft w:val="0"/>
      <w:marRight w:val="0"/>
      <w:marTop w:val="0"/>
      <w:marBottom w:val="0"/>
      <w:divBdr>
        <w:top w:val="none" w:sz="0" w:space="0" w:color="auto"/>
        <w:left w:val="none" w:sz="0" w:space="0" w:color="auto"/>
        <w:bottom w:val="none" w:sz="0" w:space="0" w:color="auto"/>
        <w:right w:val="none" w:sz="0" w:space="0" w:color="auto"/>
      </w:divBdr>
    </w:div>
    <w:div w:id="1711955343">
      <w:bodyDiv w:val="1"/>
      <w:marLeft w:val="0"/>
      <w:marRight w:val="0"/>
      <w:marTop w:val="0"/>
      <w:marBottom w:val="0"/>
      <w:divBdr>
        <w:top w:val="none" w:sz="0" w:space="0" w:color="auto"/>
        <w:left w:val="none" w:sz="0" w:space="0" w:color="auto"/>
        <w:bottom w:val="none" w:sz="0" w:space="0" w:color="auto"/>
        <w:right w:val="none" w:sz="0" w:space="0" w:color="auto"/>
      </w:divBdr>
    </w:div>
    <w:div w:id="1824079498">
      <w:bodyDiv w:val="1"/>
      <w:marLeft w:val="0"/>
      <w:marRight w:val="0"/>
      <w:marTop w:val="0"/>
      <w:marBottom w:val="0"/>
      <w:divBdr>
        <w:top w:val="none" w:sz="0" w:space="0" w:color="auto"/>
        <w:left w:val="none" w:sz="0" w:space="0" w:color="auto"/>
        <w:bottom w:val="none" w:sz="0" w:space="0" w:color="auto"/>
        <w:right w:val="none" w:sz="0" w:space="0" w:color="auto"/>
      </w:divBdr>
    </w:div>
    <w:div w:id="2059233261">
      <w:bodyDiv w:val="1"/>
      <w:marLeft w:val="0"/>
      <w:marRight w:val="0"/>
      <w:marTop w:val="0"/>
      <w:marBottom w:val="0"/>
      <w:divBdr>
        <w:top w:val="none" w:sz="0" w:space="0" w:color="auto"/>
        <w:left w:val="none" w:sz="0" w:space="0" w:color="auto"/>
        <w:bottom w:val="none" w:sz="0" w:space="0" w:color="auto"/>
        <w:right w:val="none" w:sz="0" w:space="0" w:color="auto"/>
      </w:divBdr>
    </w:div>
    <w:div w:id="2083477872">
      <w:bodyDiv w:val="1"/>
      <w:marLeft w:val="0"/>
      <w:marRight w:val="0"/>
      <w:marTop w:val="0"/>
      <w:marBottom w:val="0"/>
      <w:divBdr>
        <w:top w:val="none" w:sz="0" w:space="0" w:color="auto"/>
        <w:left w:val="none" w:sz="0" w:space="0" w:color="auto"/>
        <w:bottom w:val="none" w:sz="0" w:space="0" w:color="auto"/>
        <w:right w:val="none" w:sz="0" w:space="0" w:color="auto"/>
      </w:divBdr>
      <w:divsChild>
        <w:div w:id="1094665638">
          <w:marLeft w:val="0"/>
          <w:marRight w:val="0"/>
          <w:marTop w:val="0"/>
          <w:marBottom w:val="0"/>
          <w:divBdr>
            <w:top w:val="none" w:sz="0" w:space="0" w:color="auto"/>
            <w:left w:val="none" w:sz="0" w:space="0" w:color="auto"/>
            <w:bottom w:val="none" w:sz="0" w:space="0" w:color="auto"/>
            <w:right w:val="none" w:sz="0" w:space="0" w:color="auto"/>
          </w:divBdr>
        </w:div>
      </w:divsChild>
    </w:div>
    <w:div w:id="2118983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4" Type="http://schemas.openxmlformats.org/officeDocument/2006/relationships/hyperlink" Target="consultantplus://offline/ref=1D63920857B5341F373BE3526D075BDD234E07432E3C5EBFE1F3E5133F6C5A2CC9D95474C7C7F634M06BH" TargetMode="External"/><Relationship Id="rId13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91" Type="http://schemas.openxmlformats.org/officeDocument/2006/relationships/hyperlink" Target="consultantplus://offline/ref=92FA84F3DEFFB952D3E49131725A9A940CF7B989A5B89D3CFDD89F446ED1B674260BABC7DCEBB42Ct0VFH" TargetMode="External"/><Relationship Id="rId205"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07" Type="http://schemas.openxmlformats.org/officeDocument/2006/relationships/hyperlink" Target="https://login.consultant.ru/link/?rnd=A5E131DD596EFB79430F2EE874882635&amp;req=doc&amp;base=RZR&amp;n=285455&amp;dst=105398&amp;fld=134&amp;REFFIELD=134&amp;REFDST=100059&amp;REFDOC=34266&amp;REFBASE=PKBO&amp;stat=refcode%3D10881%3Bdstident%3D105398%3Bindex%3D72&amp;date=23.12.2019"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28" Type="http://schemas.openxmlformats.org/officeDocument/2006/relationships/hyperlink" Target="consultantplus://offline/ref=1D63920857B5341F373BE3526D075BDD23490F422A3A5EBFE1F3E5133F6C5A2CC9D95474C7C7F33CM067H" TargetMode="External"/><Relationship Id="rId144" Type="http://schemas.openxmlformats.org/officeDocument/2006/relationships/hyperlink" Target="consultantplus://offline/ref=1D63920857B5341F373BE3526D075BDD23490F422A3A5EBFE1F3E5133F6C5A2CC9D95474C7C7F53CM064H" TargetMode="External"/><Relationship Id="rId149" Type="http://schemas.openxmlformats.org/officeDocument/2006/relationships/hyperlink" Target="consultantplus://offline/ref=1D63920857B5341F373BE3526D075BDD23490F422A3A5EBFE1F3E5133F6C5A2CC9D95474C7C7FE35M065H" TargetMode="External"/><Relationship Id="rId5" Type="http://schemas.openxmlformats.org/officeDocument/2006/relationships/settings" Target="settings.xml"/><Relationship Id="rId90" Type="http://schemas.openxmlformats.org/officeDocument/2006/relationships/hyperlink" Target="consultantplus://offline/ref=1D63920857B5341F373BE3526D075BDD234A0D492A3A5EBFE1F3E5133F6C5A2CC9D95474C7C5F731M06BH" TargetMode="External"/><Relationship Id="rId95" Type="http://schemas.openxmlformats.org/officeDocument/2006/relationships/hyperlink" Target="consultantplus://offline/ref=1D63920857B5341F373BE3526D075BDD234E08492C3B5EBFE1F3E5133F6C5A2CC9D95474C7C7F635M063H" TargetMode="External"/><Relationship Id="rId160"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65" Type="http://schemas.openxmlformats.org/officeDocument/2006/relationships/hyperlink" Target="consultantplus://offline/ref=1D63920857B5341F373BE3526D075BDD23490F422A3A5EBFE1F3E5133F6C5A2CC9D95474C7C6F33CM066H" TargetMode="External"/><Relationship Id="rId18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1" Type="http://schemas.openxmlformats.org/officeDocument/2006/relationships/header" Target="header2.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3" Type="http://schemas.openxmlformats.org/officeDocument/2006/relationships/hyperlink" Target="https://ru.wikipedia.org/wiki/%D0%9F%D0%BB%D0%B0%D1%82%D1%91%D0%B6%D0%BD%D0%B0%D1%8F_%D1%81%D0%B8%D1%81%D1%82%D0%B5%D0%BC%D0%B0" TargetMode="External"/><Relationship Id="rId11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3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0"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85"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55" Type="http://schemas.openxmlformats.org/officeDocument/2006/relationships/hyperlink" Target="consultantplus://offline/ref=1D63920857B5341F373BE3526D075BDD234A0D492A3A5EBFE1F3E5133F6C5A2CC9D95474C7C5F731M06BH" TargetMode="External"/><Relationship Id="rId17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DC2DF9Fd0R3M" TargetMode="External"/><Relationship Id="rId192" Type="http://schemas.openxmlformats.org/officeDocument/2006/relationships/hyperlink" Target="consultantplus://offline/ref=92FA84F3DEFFB952D3E49131725A9A940CF4B88AA8B69D3CFDD89F446ED1B674260BABC7DCEAB720t0VCH" TargetMode="External"/><Relationship Id="rId197" Type="http://schemas.openxmlformats.org/officeDocument/2006/relationships/hyperlink" Target="consultantplus://offline/ref=92FA84F3DEFFB952D3E49131725A9A940CF3B383A1BE9D3CFDD89F446ED1B674260BABC7DCE9BB2Ft0V9H" TargetMode="External"/><Relationship Id="rId206" Type="http://schemas.openxmlformats.org/officeDocument/2006/relationships/hyperlink" Target="consultantplus://offline/ref=91BF040EE8B68635FE8186291B075F8B1E47991C7E40D204658C06D2E2AC9E621E2785C39323C663B59AEFA185924C45CE59D6A78078D1A8J5iCN" TargetMode="External"/><Relationship Id="rId201"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8" Type="http://schemas.openxmlformats.org/officeDocument/2006/relationships/hyperlink" Target="https://login.consultant.ru/link/?rnd=A5E131DD596EFB79430F2EE874882635&amp;req=doc&amp;base=RZR&amp;n=285455&amp;dst=105404&amp;fld=134&amp;REFFIELD=134&amp;REFDST=100060&amp;REFDOC=34266&amp;REFBASE=PKBO&amp;stat=refcode%3D10881%3Bdstident%3D105404%3Bindex%3D73&amp;date=23.12.2019" TargetMode="External"/><Relationship Id="rId124"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29"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5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AE996C40691654393C4422B6702763792395C762FDDC2DF9Fd0R3M" TargetMode="External"/><Relationship Id="rId9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4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45" Type="http://schemas.openxmlformats.org/officeDocument/2006/relationships/hyperlink" Target="consultantplus://offline/ref=1D63920857B5341F373BE3526D075BDD23490F422A3A5EBFE1F3E5133F6C5A2CC9D95474C7C7F037M062H" TargetMode="External"/><Relationship Id="rId1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2"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8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1.xm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4"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19"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4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6"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30"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56" Type="http://schemas.openxmlformats.org/officeDocument/2006/relationships/hyperlink" Target="consultantplus://offline/ref=1D63920857B5341F373BE3526D075BDD23490F422A3A5EBFE1F3E5133F6C5A2CC9D95474C7C7FE3CM060H" TargetMode="External"/><Relationship Id="rId17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98" Type="http://schemas.openxmlformats.org/officeDocument/2006/relationships/hyperlink" Target="consultantplus://offline/ref=92FA84F3DEFFB952D3E49131725A9A940CF3B383A1BE9D3CFDD89F446ED1B674260BABC7DCE9BA2At0VEH" TargetMode="Externa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3" Type="http://schemas.openxmlformats.org/officeDocument/2006/relationships/hyperlink" Target="consultantplus://offline/ref=92FA84F3DEFFB952D3E49131725A9A940CF7B989A5B89D3CFDD89F446ED1B674260BABC7DCEBB42Ct0VFH" TargetMode="External"/><Relationship Id="rId202"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07" Type="http://schemas.openxmlformats.org/officeDocument/2006/relationships/hyperlink" Target="consultantplus://offline/ref=91BF040EE8B68635FE8186291B075F8B1E47991C7E40D204658C06D2E2AC9E621E2785C39323C663B59AEFA185924C45CE59D6A78078D1A8J5iCN"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9" Type="http://schemas.openxmlformats.org/officeDocument/2006/relationships/hyperlink" Target="https://login.consultant.ru/link/?rnd=A5E131DD596EFB79430F2EE874882635&amp;req=doc&amp;base=RZR&amp;n=285455&amp;dst=105412&amp;fld=134&amp;REFFIELD=134&amp;REFDST=100062&amp;REFDOC=34266&amp;REFBASE=PKBO&amp;stat=refcode%3D10881%3Bdstident%3D105412%3Bindex%3D75&amp;date=23.12.2019" TargetMode="External"/><Relationship Id="rId34"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6"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04" Type="http://schemas.openxmlformats.org/officeDocument/2006/relationships/hyperlink" Target="https://login.consultant.ru/link/?rnd=A5E131DD596EFB79430F2EE874882635&amp;req=doc&amp;base=RZR&amp;n=285455&amp;dst=105384&amp;fld=134&amp;REFFIELD=134&amp;REFDST=100056&amp;REFDOC=34266&amp;REFBASE=PKBO&amp;stat=refcode%3D10881%3Bdstident%3D105384%3Bindex%3D69&amp;date=23.12.2019" TargetMode="External"/><Relationship Id="rId120"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2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41" Type="http://schemas.openxmlformats.org/officeDocument/2006/relationships/hyperlink" Target="consultantplus://offline/ref=1D63920857B5341F373BE3526D075BDD23490F422A3A5EBFE1F3E5133F6C5A2CC9D95474C7C7F53CM064H" TargetMode="External"/><Relationship Id="rId146" Type="http://schemas.openxmlformats.org/officeDocument/2006/relationships/hyperlink" Target="consultantplus://offline/ref=1D63920857B5341F373BE3526D075BDD23490F422A3A5EBFE1F3E5133F6C5A2CC9D95474C7C7F031M062H" TargetMode="External"/><Relationship Id="rId167" Type="http://schemas.openxmlformats.org/officeDocument/2006/relationships/hyperlink" Target="https://login.consultant.ru/link/?rnd=A51C1DF5DD2BFBAF60FD2F27EBE6BD33&amp;req=doc&amp;base=RZR&amp;n=285455&amp;dst=103203&amp;fld=134&amp;REFFIELD=134&amp;REFDST=100035&amp;REFDOC=33383&amp;REFBASE=PKBO&amp;stat=refcode%3D10881%3Bdstident%3D103203%3Bindex%3D49&amp;date=19.09.2019" TargetMode="External"/><Relationship Id="rId18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3"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10" Type="http://schemas.openxmlformats.org/officeDocument/2006/relationships/hyperlink" Target="https://login.consultant.ru/link/?rnd=A5E131DD596EFB79430F2EE874882635&amp;req=doc&amp;base=RZR&amp;n=285455&amp;dst=105414&amp;fld=134&amp;REFFIELD=134&amp;REFDST=100063&amp;REFDOC=34266&amp;REFBASE=PKBO&amp;stat=refcode%3D10881%3Bdstident%3D105414%3Bindex%3D76&amp;date=23.12.2019" TargetMode="External"/><Relationship Id="rId11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1"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3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57" Type="http://schemas.openxmlformats.org/officeDocument/2006/relationships/hyperlink" Target="consultantplus://offline/ref=1D63920857B5341F373BE3526D075BDD23490F422A3A5EBFE1F3E5133F6C5A2CC9D95474C7C7F53CM064H" TargetMode="External"/><Relationship Id="rId178"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6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2"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5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4" Type="http://schemas.openxmlformats.org/officeDocument/2006/relationships/hyperlink" Target="consultantplus://offline/ref=92FA84F3DEFFB952D3E49131725A9A940CF3B383A1BE9D3CFDD89F446ED1B674260BABC7DCE9BA2At0VEH" TargetMode="External"/><Relationship Id="rId199" Type="http://schemas.openxmlformats.org/officeDocument/2006/relationships/hyperlink" Target="consultantplus://offline/ref=92FA84F3DEFFB952D3E49131725A9A940CF2B18CA2B69D3CFDD89F446ED1B674260BABC7DCEAB121t0V2H" TargetMode="External"/><Relationship Id="rId20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8" Type="http://schemas.openxmlformats.org/officeDocument/2006/relationships/hyperlink" Target="consultantplus://offline/ref=91BF040EE8B68635FE8186291B075F8B1E47991C7E40D204658C06D2E2AC9E621E2785C39323C663B59AEFA185924C45CE59D6A78078D1A8J5iCN"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00"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5" Type="http://schemas.openxmlformats.org/officeDocument/2006/relationships/hyperlink" Target="https://login.consultant.ru/link/?rnd=A5E131DD596EFB79430F2EE874882635&amp;req=doc&amp;base=RZR&amp;n=285455&amp;dst=105394&amp;fld=134&amp;REFFIELD=134&amp;REFDST=100058&amp;REFDOC=34266&amp;REFBASE=PKBO&amp;stat=refcode%3D10881%3Bdstident%3D105394%3Bindex%3D71&amp;date=23.12.2019" TargetMode="External"/><Relationship Id="rId126"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47" Type="http://schemas.openxmlformats.org/officeDocument/2006/relationships/hyperlink" Target="consultantplus://offline/ref=1D63920857B5341F373BE3526D075BDD23490F422A3A5EBFE1F3E5133F6C5A2CC9D95474C7C7F031M06BH" TargetMode="External"/><Relationship Id="rId168" Type="http://schemas.openxmlformats.org/officeDocument/2006/relationships/hyperlink" Target="https://login.consultant.ru/link/?rnd=A51C1DF5DD2BFBAF60FD2F27EBE6BD33&amp;req=doc&amp;base=RZR&amp;n=324268&amp;REFFIELD=134&amp;REFDST=100028&amp;REFDOC=33475&amp;REFBASE=PKBO&amp;stat=refcode%3D16876%3Bindex%3D41&amp;date=19.09.2019" TargetMode="Externa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42" Type="http://schemas.openxmlformats.org/officeDocument/2006/relationships/hyperlink" Target="consultantplus://offline/ref=1D63920857B5341F373BE3526D075BDD23490F422A3A5EBFE1F3E5133F6C5A2CC9D95474C7C7F335M060H" TargetMode="External"/><Relationship Id="rId163"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8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58" Type="http://schemas.openxmlformats.org/officeDocument/2006/relationships/hyperlink" Target="consultantplus://offline/ref=1D63920857B5341F373BE3526D075BDD23490F422A3A5EBFE1F3E5133F6C5A2CC9D95473MC62H"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3" Type="http://schemas.openxmlformats.org/officeDocument/2006/relationships/hyperlink" Target="consultantplus://offline/ref=1D63920857B5341F373BE3526D075BDD23490F452C385EBFE1F3E5133F6C5A2CC9D95474C7C7F633M06BH" TargetMode="External"/><Relationship Id="rId88"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1" Type="http://schemas.openxmlformats.org/officeDocument/2006/relationships/hyperlink" Target="https://login.consultant.ru/link/?rnd=A5E131DD596EFB79430F2EE874882635&amp;req=doc&amp;base=RZR&amp;n=285455&amp;dst=105416&amp;fld=134&amp;REFFIELD=134&amp;REFDST=100065&amp;REFDOC=34266&amp;REFBASE=PKBO&amp;stat=refcode%3D10881%3Bdstident%3D105416%3Bindex%3D78&amp;date=23.12.2019" TargetMode="External"/><Relationship Id="rId132"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4"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5" Type="http://schemas.openxmlformats.org/officeDocument/2006/relationships/hyperlink" Target="consultantplus://offline/ref=92FA84F3DEFFB952D3E49131725A9A940CF3B383A1BE9D3CFDD89F446ED1B674260BABC7DCE8B02Et0V2H" TargetMode="External"/><Relationship Id="rId20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90" Type="http://schemas.openxmlformats.org/officeDocument/2006/relationships/hyperlink" Target="consultantplus://offline/ref=92FA84F3DEFFB952D3E49131725A9A940CF4B88AA8B69D3CFDD89F446ED1B674260BABC7DCEAB720t0VCH" TargetMode="External"/><Relationship Id="rId20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6" Type="http://schemas.openxmlformats.org/officeDocument/2006/relationships/hyperlink" Target="https://login.consultant.ru/link/?rnd=A5E131DD596EFB79430F2EE874882635&amp;req=doc&amp;base=RZR&amp;n=285455&amp;dst=105394&amp;fld=134&amp;REFFIELD=134&amp;REFDST=100058&amp;REFDOC=34266&amp;REFBASE=PKBO&amp;stat=refcode%3D10881%3Bdstident%3D105394%3Bindex%3D71&amp;date=23.12.2019" TargetMode="External"/><Relationship Id="rId127"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7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4" Type="http://schemas.openxmlformats.org/officeDocument/2006/relationships/hyperlink" Target="consultantplus://offline/ref=1D63920857B5341F373BE3526D075BDD23490F452C385EBFE1F3E5133F6C5A2CC9D95474C7C7F735M062H" TargetMode="External"/><Relationship Id="rId9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22"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43" Type="http://schemas.openxmlformats.org/officeDocument/2006/relationships/hyperlink" Target="consultantplus://offline/ref=1D63920857B5341F373BE3526D075BDD23490F422A3A5EBFE1F3E5133F6C5A2CC9D95474C7C7F635M065H" TargetMode="External"/><Relationship Id="rId148" Type="http://schemas.openxmlformats.org/officeDocument/2006/relationships/hyperlink" Target="consultantplus://offline/ref=1D63920857B5341F373BE3526D075BDD23490F422A3A5EBFE1F3E5133F6C5A2CC9D95474C7C7F13DM062H" TargetMode="External"/><Relationship Id="rId1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9" Type="http://schemas.openxmlformats.org/officeDocument/2006/relationships/hyperlink" Target="consultantplus://offline/ref=1D63920857B5341F373BE3526D075BDD23490F422A3A5EBFE1F3E5133F6C5A2CC9D95474C7C6F335M064H" TargetMode="External"/><Relationship Id="rId18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0" Type="http://schemas.openxmlformats.org/officeDocument/2006/relationships/header" Target="header1.xml"/><Relationship Id="rId215" Type="http://schemas.openxmlformats.org/officeDocument/2006/relationships/theme" Target="theme/theme1.xm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9" Type="http://schemas.openxmlformats.org/officeDocument/2006/relationships/hyperlink" Target="consultantplus://offline/ref=1D63920857B5341F373BE3526D075BDD234E07432E3C5EBFE1F3E5133F6C5A2CC9D95474C7C6F43DM064H" TargetMode="External"/><Relationship Id="rId112" Type="http://schemas.openxmlformats.org/officeDocument/2006/relationships/hyperlink" Target="https://login.consultant.ru/link/?rnd=A5E131DD596EFB79430F2EE874882635&amp;req=doc&amp;base=RZR&amp;n=285455&amp;dst=105418&amp;fld=134&amp;REFFIELD=134&amp;REFDST=100066&amp;REFDOC=34266&amp;REFBASE=PKBO&amp;stat=refcode%3D10881%3Bdstident%3D105418%3Bindex%3D79&amp;date=23.12.2019" TargetMode="External"/><Relationship Id="rId133"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54" Type="http://schemas.openxmlformats.org/officeDocument/2006/relationships/hyperlink" Target="consultantplus://offline/ref=1D63920857B5341F373BE3526D075BDD23490F422A3A5EBFE1F3E5133F6C5A2CC9D95474C7C7F53CM064H" TargetMode="External"/><Relationship Id="rId17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96" Type="http://schemas.openxmlformats.org/officeDocument/2006/relationships/hyperlink" Target="consultantplus://offline/ref=92FA84F3DEFFB952D3E49131725A9A940CF7B989A5B89D3CFDD89F446ED1B674260BABC7DCEBB42Ct0VFH" TargetMode="External"/><Relationship Id="rId200" Type="http://schemas.openxmlformats.org/officeDocument/2006/relationships/hyperlink" Target="consultantplus://offline/ref=4B1CA7F373802555635C30AAC0EE18B578D7FE4897E8F473514C801F5BB434AD79B66A1E06E86C5AW9v8I"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E3A3-1C54-4060-8C75-A9A56947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32</Pages>
  <Words>19122</Words>
  <Characters>108999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user1</dc:creator>
  <dc:description>Консультант Плюс - Конструктор Договоров</dc:description>
  <cp:lastModifiedBy>Светлана</cp:lastModifiedBy>
  <cp:revision>8</cp:revision>
  <cp:lastPrinted>2020-01-13T15:09:00Z</cp:lastPrinted>
  <dcterms:created xsi:type="dcterms:W3CDTF">2019-01-11T11:22:00Z</dcterms:created>
  <dcterms:modified xsi:type="dcterms:W3CDTF">2020-01-14T09:15:00Z</dcterms:modified>
</cp:coreProperties>
</file>